
<file path=[Content_Types].xml><?xml version="1.0" encoding="utf-8"?>
<Types xmlns="http://schemas.openxmlformats.org/package/2006/content-types">
  <Default Extension="png" ContentType="image/png"/>
  <Default Extension="rels" ContentType="application/vnd.openxmlformats-package.relationships+xml"/>
  <Default Extension="tif" ContentType="image/jpe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2E659" w14:textId="77777777" w:rsidR="00A304CC" w:rsidRPr="00E77B78" w:rsidRDefault="00A304CC" w:rsidP="00866CE4">
      <w:pPr>
        <w:pStyle w:val="paragraph"/>
        <w:spacing w:before="0" w:beforeAutospacing="0" w:after="0" w:afterAutospacing="0"/>
        <w:textAlignment w:val="baseline"/>
        <w:rPr>
          <w:rFonts w:ascii="JLR Emeric" w:hAnsi="JLR Emeric" w:cs="Calibri"/>
          <w:b/>
          <w:bCs/>
          <w:sz w:val="28"/>
          <w:szCs w:val="28"/>
        </w:rPr>
      </w:pPr>
    </w:p>
    <w:p w14:paraId="48A8002E" w14:textId="552969F0" w:rsidR="009C54D9" w:rsidRPr="00780983" w:rsidRDefault="009C54D9" w:rsidP="008E26D0">
      <w:pPr>
        <w:pStyle w:val="paragraph"/>
        <w:spacing w:before="0" w:beforeAutospacing="0" w:after="0" w:afterAutospacing="0"/>
        <w:jc w:val="center"/>
        <w:textAlignment w:val="baseline"/>
        <w:rPr>
          <w:rFonts w:ascii="JLR Emeric" w:hAnsi="JLR Emeric"/>
          <w:b/>
          <w:sz w:val="28"/>
        </w:rPr>
      </w:pPr>
      <w:r w:rsidRPr="00780983">
        <w:rPr>
          <w:rFonts w:ascii="JLR Emeric" w:hAnsi="JLR Emeric"/>
          <w:b/>
          <w:sz w:val="28"/>
        </w:rPr>
        <w:t>DEFENDER TROPHY: UN RETO DE AVENTURAS ÉPICO PARA APOYAR A TUSK.</w:t>
      </w:r>
      <w:r w:rsidRPr="00780983">
        <w:rPr>
          <w:rFonts w:ascii="JLR Emeric" w:hAnsi="JLR Emeric"/>
          <w:b/>
          <w:sz w:val="28"/>
        </w:rPr>
        <w:br/>
        <w:t>¿TE ATREVES?</w:t>
      </w:r>
    </w:p>
    <w:p w14:paraId="3A030AA7" w14:textId="139EBE29" w:rsidR="007B7DD8" w:rsidRPr="00FA4E59" w:rsidRDefault="00FA4E59" w:rsidP="008E26D0">
      <w:pPr>
        <w:pStyle w:val="paragraph"/>
        <w:spacing w:before="0" w:beforeAutospacing="0" w:after="0" w:afterAutospacing="0"/>
        <w:jc w:val="center"/>
        <w:textAlignment w:val="baseline"/>
        <w:rPr>
          <w:rFonts w:ascii="JLR Emeric" w:hAnsi="JLR Emeric" w:cs="Calibri"/>
          <w:sz w:val="28"/>
          <w:szCs w:val="28"/>
        </w:rPr>
      </w:pPr>
      <w:r w:rsidRPr="00780983">
        <w:rPr>
          <w:rFonts w:ascii="JLR Emeric" w:hAnsi="JLR Emeric"/>
          <w:b/>
          <w:sz w:val="28"/>
        </w:rPr>
        <w:tab/>
        <w:t>LAS INSCRIPCIONES YA ESTÁN ABIERTAS</w:t>
      </w:r>
    </w:p>
    <w:p w14:paraId="66A89584" w14:textId="77777777" w:rsidR="007B7DD8" w:rsidRPr="00E77B78" w:rsidRDefault="007B7DD8">
      <w:pPr>
        <w:rPr>
          <w:rFonts w:ascii="JLR Emeric" w:hAnsi="JLR Emeric"/>
        </w:rPr>
      </w:pPr>
    </w:p>
    <w:p w14:paraId="67D6293A" w14:textId="77777777" w:rsidR="00FD4A21" w:rsidRPr="00E77B78" w:rsidRDefault="00A43245" w:rsidP="00D16552">
      <w:pPr>
        <w:pStyle w:val="paragraph"/>
        <w:spacing w:before="0" w:beforeAutospacing="0" w:after="0" w:afterAutospacing="0"/>
        <w:jc w:val="center"/>
        <w:textAlignment w:val="baseline"/>
        <w:rPr>
          <w:rStyle w:val="eop"/>
          <w:rFonts w:ascii="JLR Emeric" w:eastAsiaTheme="majorEastAsia" w:hAnsi="JLR Emeric" w:cs="Arial"/>
        </w:rPr>
      </w:pPr>
      <w:r w:rsidRPr="00E77B78">
        <w:rPr>
          <w:rStyle w:val="eop"/>
        </w:rPr>
        <w:t>​</w:t>
      </w:r>
    </w:p>
    <w:p w14:paraId="6DAC1555" w14:textId="2899EF84" w:rsidR="00C84BCC" w:rsidRPr="00E77B78" w:rsidRDefault="00FD4A21"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Defender da el pistoletazo de salida a la nueva competición de aventuras Defender Trophy, una iniciativa mundial y una experiencia única para los participantes</w:t>
      </w:r>
    </w:p>
    <w:p w14:paraId="3EFA4E52" w14:textId="644BE738" w:rsidR="00FD4A21" w:rsidRPr="00E77B78" w:rsidRDefault="00FD4A21"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Esta competición se inspira en los icónicos eventos Trophy y Challenge del pasado y acogerá a participantes de todo el mundo en la final mundial, que se celebrará en África en 2026</w:t>
      </w:r>
    </w:p>
    <w:p w14:paraId="2A9E896C" w14:textId="07D3167D" w:rsidR="00FD4A21" w:rsidRPr="00E77B78" w:rsidRDefault="009B30AD"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Los ganadores forjarán un legado duradero al emprender una misión única con Tusk, socio de Defender dedicado a actividades de protección de los animales, bajo la atenta mirada de espectadores de todo el mundo por Internet</w:t>
      </w:r>
    </w:p>
    <w:p w14:paraId="458022B3" w14:textId="3E0EF76E" w:rsidR="00FD4A21" w:rsidRPr="00E77B78" w:rsidRDefault="00FD4A21"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 xml:space="preserve">El nuevo Defender 110 Trophy Edition rinde homenaje al regreso de Defender a los retos de aventura globales con una especificación exclusiva lista para la expedición </w:t>
      </w:r>
    </w:p>
    <w:p w14:paraId="7153FC71" w14:textId="2E9F79CF" w:rsidR="005C60AE" w:rsidRPr="00E77B78" w:rsidRDefault="00A52836"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El resistente y potente Trophy Edition estará disponible en dos colores inspirados en el legado. Deep Sandglow Yellow y Keswick Green supondrán una aventura para una nueva generación</w:t>
      </w:r>
    </w:p>
    <w:p w14:paraId="0BBDA0F6" w14:textId="6F9A76AD" w:rsidR="005C60AE" w:rsidRPr="00E77B78" w:rsidRDefault="00F50AD8" w:rsidP="00AA409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 xml:space="preserve">Si compartes el imbatible espíritu aventurero de Defender, </w:t>
      </w:r>
      <w:r w:rsidR="004E1EC0" w:rsidRPr="00E77B78">
        <w:rPr>
          <w:rFonts w:ascii="JLR Emeric" w:hAnsi="JLR Emeric"/>
          <w:sz w:val="22"/>
        </w:rPr>
        <w:t>regístrate</w:t>
      </w:r>
      <w:r w:rsidRPr="00E77B78">
        <w:rPr>
          <w:rFonts w:ascii="JLR Emeric" w:hAnsi="JLR Emeric"/>
          <w:sz w:val="22"/>
        </w:rPr>
        <w:t xml:space="preserve"> para participar en la competición inaugural de Defender Trophy aquí: </w:t>
      </w:r>
      <w:hyperlink r:id="rId10" w:history="1">
        <w:r w:rsidR="00FE2703" w:rsidRPr="00066FB4">
          <w:rPr>
            <w:rStyle w:val="Hyperlink"/>
            <w:rFonts w:ascii="JLR Emeric" w:hAnsi="JLR Emeric"/>
            <w:sz w:val="22"/>
          </w:rPr>
          <w:t>https://www.landrover.es/defender/defender-trophy/index.html</w:t>
        </w:r>
      </w:hyperlink>
      <w:r w:rsidR="00FE2703">
        <w:rPr>
          <w:rFonts w:ascii="JLR Emeric" w:hAnsi="JLR Emeric"/>
          <w:sz w:val="22"/>
        </w:rPr>
        <w:t xml:space="preserve"> </w:t>
      </w:r>
      <w:r w:rsidRPr="00E77B78">
        <w:rPr>
          <w:rFonts w:ascii="JLR Emeric" w:hAnsi="JLR Emeric"/>
          <w:sz w:val="22"/>
        </w:rPr>
        <w:t xml:space="preserve"> Se aplican términos y condiciones y criterios de participación.</w:t>
      </w:r>
    </w:p>
    <w:p w14:paraId="2C621B6E" w14:textId="77777777" w:rsidR="00C84BCC" w:rsidRPr="00E77B78" w:rsidRDefault="00C84BCC" w:rsidP="00072DD9">
      <w:pPr>
        <w:autoSpaceDE w:val="0"/>
        <w:autoSpaceDN w:val="0"/>
        <w:adjustRightInd w:val="0"/>
        <w:spacing w:after="220" w:line="276" w:lineRule="auto"/>
        <w:rPr>
          <w:rFonts w:ascii="JLR Emeric" w:hAnsi="JLR Emeric" w:cs="Calibri"/>
          <w:sz w:val="22"/>
          <w:szCs w:val="22"/>
        </w:rPr>
      </w:pPr>
    </w:p>
    <w:p w14:paraId="5A69C365" w14:textId="15FA1B45" w:rsidR="00390D5B" w:rsidRPr="00E77B78" w:rsidRDefault="00780983" w:rsidP="00762310">
      <w:pPr>
        <w:autoSpaceDE w:val="0"/>
        <w:autoSpaceDN w:val="0"/>
        <w:adjustRightInd w:val="0"/>
        <w:spacing w:after="220" w:line="360" w:lineRule="auto"/>
        <w:jc w:val="both"/>
        <w:rPr>
          <w:rFonts w:ascii="JLR Emeric" w:hAnsi="JLR Emeric" w:cs="Calibri"/>
          <w:sz w:val="22"/>
          <w:szCs w:val="22"/>
        </w:rPr>
      </w:pPr>
      <w:r w:rsidRPr="00780983">
        <w:rPr>
          <w:rFonts w:ascii="JLR Emeric" w:hAnsi="JLR Emeric"/>
          <w:b/>
          <w:color w:val="000000" w:themeColor="text1"/>
          <w:sz w:val="22"/>
        </w:rPr>
        <w:t>Madrid</w:t>
      </w:r>
      <w:r w:rsidR="00314074" w:rsidRPr="00780983">
        <w:rPr>
          <w:rFonts w:ascii="JLR Emeric" w:hAnsi="JLR Emeric"/>
          <w:b/>
          <w:color w:val="000000" w:themeColor="text1"/>
          <w:sz w:val="22"/>
        </w:rPr>
        <w:t>,</w:t>
      </w:r>
      <w:r w:rsidR="00D058F9" w:rsidRPr="00780983">
        <w:rPr>
          <w:rFonts w:ascii="JLR Emeric" w:hAnsi="JLR Emeric"/>
          <w:b/>
          <w:color w:val="000000" w:themeColor="text1"/>
          <w:sz w:val="22"/>
        </w:rPr>
        <w:t xml:space="preserve"> 5 </w:t>
      </w:r>
      <w:r w:rsidR="00314074" w:rsidRPr="00780983">
        <w:rPr>
          <w:rFonts w:ascii="JLR Emeric" w:hAnsi="JLR Emeric"/>
          <w:b/>
          <w:color w:val="000000" w:themeColor="text1"/>
          <w:sz w:val="22"/>
        </w:rPr>
        <w:t xml:space="preserve">de </w:t>
      </w:r>
      <w:r w:rsidR="00D058F9" w:rsidRPr="00780983">
        <w:rPr>
          <w:rFonts w:ascii="JLR Emeric" w:hAnsi="JLR Emeric"/>
          <w:b/>
          <w:color w:val="000000" w:themeColor="text1"/>
          <w:sz w:val="22"/>
        </w:rPr>
        <w:t xml:space="preserve">enero </w:t>
      </w:r>
      <w:r w:rsidR="00314074" w:rsidRPr="00780983">
        <w:rPr>
          <w:rFonts w:ascii="JLR Emeric" w:hAnsi="JLR Emeric"/>
          <w:b/>
          <w:color w:val="000000" w:themeColor="text1"/>
          <w:sz w:val="22"/>
        </w:rPr>
        <w:t>de 202</w:t>
      </w:r>
      <w:r w:rsidR="00D058F9" w:rsidRPr="00780983">
        <w:rPr>
          <w:rFonts w:ascii="JLR Emeric" w:hAnsi="JLR Emeric"/>
          <w:b/>
          <w:color w:val="000000" w:themeColor="text1"/>
          <w:sz w:val="22"/>
        </w:rPr>
        <w:t>6</w:t>
      </w:r>
      <w:r w:rsidR="00314074" w:rsidRPr="00780983">
        <w:rPr>
          <w:rFonts w:ascii="JLR Emeric" w:hAnsi="JLR Emeric"/>
          <w:b/>
          <w:color w:val="000000" w:themeColor="text1"/>
          <w:sz w:val="22"/>
        </w:rPr>
        <w:t>:</w:t>
      </w:r>
      <w:r w:rsidR="00314074" w:rsidRPr="00E77B78">
        <w:rPr>
          <w:rFonts w:ascii="JLR Emeric" w:hAnsi="JLR Emeric"/>
          <w:b/>
          <w:color w:val="000000" w:themeColor="text1"/>
          <w:sz w:val="22"/>
        </w:rPr>
        <w:t xml:space="preserve"> </w:t>
      </w:r>
      <w:r w:rsidR="00314074" w:rsidRPr="00E77B78">
        <w:rPr>
          <w:rFonts w:ascii="JLR Emeric" w:hAnsi="JLR Emeric"/>
          <w:sz w:val="22"/>
        </w:rPr>
        <w:t xml:space="preserve">Defender busca a personas con un imbatible espíritu de aventura para enfrentarse a un nuevo tipo de competición. El nuevo Defender Trophy se inspira en las pruebas Trophy y Challenge del pasado, pero creará su propio legado en tres exigentes rondas de entrenamiento y competición. Es una competición ideal para quienes desafían lo imposible y se preocupan por la protección de los animales a nivel mundial. </w:t>
      </w:r>
      <w:r w:rsidR="00FE2703">
        <w:rPr>
          <w:rFonts w:ascii="JLR Emeric" w:hAnsi="JLR Emeric"/>
          <w:sz w:val="22"/>
        </w:rPr>
        <w:t>Una a</w:t>
      </w:r>
      <w:r w:rsidR="00314074" w:rsidRPr="00E77B78">
        <w:rPr>
          <w:rFonts w:ascii="JLR Emeric" w:hAnsi="JLR Emeric"/>
          <w:sz w:val="22"/>
        </w:rPr>
        <w:t xml:space="preserve">ventura épica, </w:t>
      </w:r>
      <w:r w:rsidR="00FE2703">
        <w:rPr>
          <w:rFonts w:ascii="JLR Emeric" w:hAnsi="JLR Emeric"/>
          <w:sz w:val="22"/>
        </w:rPr>
        <w:t xml:space="preserve">con </w:t>
      </w:r>
      <w:r w:rsidR="00314074" w:rsidRPr="00E77B78">
        <w:rPr>
          <w:rFonts w:ascii="JLR Emeric" w:hAnsi="JLR Emeric"/>
          <w:sz w:val="22"/>
        </w:rPr>
        <w:t>gran propósito.</w:t>
      </w:r>
    </w:p>
    <w:p w14:paraId="563075F9" w14:textId="15DCD682" w:rsidR="00390D5B" w:rsidRPr="00E77B78" w:rsidRDefault="00390D5B"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 xml:space="preserve">El Defender ha sido el vehículo elegido por exploradores y líderes de expediciones durante décadas, y la nueva iniciativa mundial contará con participantes de más de 50 países. </w:t>
      </w:r>
      <w:r w:rsidRPr="007928BD">
        <w:rPr>
          <w:rFonts w:ascii="JLR Emeric" w:hAnsi="JLR Emeric"/>
          <w:sz w:val="22"/>
        </w:rPr>
        <w:t xml:space="preserve">Las </w:t>
      </w:r>
      <w:r w:rsidR="00FD5136" w:rsidRPr="007928BD">
        <w:rPr>
          <w:rFonts w:ascii="JLR Emeric" w:hAnsi="JLR Emeric"/>
          <w:sz w:val="22"/>
        </w:rPr>
        <w:t xml:space="preserve">inscripciones ya están abiertas en este enlace </w:t>
      </w:r>
      <w:hyperlink r:id="rId11" w:history="1">
        <w:r w:rsidR="0030526C" w:rsidRPr="007928BD">
          <w:rPr>
            <w:rStyle w:val="Hyperlink"/>
            <w:rFonts w:ascii="JLR Emeric" w:hAnsi="JLR Emeric"/>
            <w:sz w:val="22"/>
          </w:rPr>
          <w:t>https://www.landrover.es/defender/defender-</w:t>
        </w:r>
        <w:r w:rsidR="0030526C" w:rsidRPr="007928BD">
          <w:rPr>
            <w:rStyle w:val="Hyperlink"/>
            <w:rFonts w:ascii="JLR Emeric" w:hAnsi="JLR Emeric"/>
            <w:sz w:val="22"/>
          </w:rPr>
          <w:lastRenderedPageBreak/>
          <w:t>trophy/index.html</w:t>
        </w:r>
      </w:hyperlink>
      <w:r w:rsidR="002757AD" w:rsidRPr="007928BD">
        <w:rPr>
          <w:rFonts w:ascii="JLR Emeric" w:hAnsi="JLR Emeric"/>
          <w:sz w:val="22"/>
        </w:rPr>
        <w:t>, antes de que las finales regionales de la próxima primavera determinen quiénes pasarán a la final mundial, que se celebrará en África en 2026 con</w:t>
      </w:r>
      <w:r w:rsidR="00E43FC1" w:rsidRPr="007928BD">
        <w:rPr>
          <w:rFonts w:ascii="JLR Emeric" w:hAnsi="JLR Emeric"/>
          <w:sz w:val="22"/>
        </w:rPr>
        <w:t xml:space="preserve"> Tusk,</w:t>
      </w:r>
      <w:r w:rsidR="002757AD" w:rsidRPr="007928BD">
        <w:rPr>
          <w:rFonts w:ascii="JLR Emeric" w:hAnsi="JLR Emeric"/>
          <w:sz w:val="22"/>
        </w:rPr>
        <w:t xml:space="preserve"> el soci</w:t>
      </w:r>
      <w:r w:rsidR="007928BD" w:rsidRPr="007928BD">
        <w:rPr>
          <w:rFonts w:ascii="JLR Emeric" w:hAnsi="JLR Emeric"/>
          <w:sz w:val="22"/>
        </w:rPr>
        <w:t>o</w:t>
      </w:r>
      <w:r w:rsidR="00E43FC1" w:rsidRPr="007928BD">
        <w:rPr>
          <w:rFonts w:ascii="JLR Emeric" w:hAnsi="JLR Emeric"/>
          <w:color w:val="EE0000"/>
          <w:sz w:val="22"/>
        </w:rPr>
        <w:t xml:space="preserve"> </w:t>
      </w:r>
      <w:r w:rsidR="00E43FC1" w:rsidRPr="007928BD">
        <w:rPr>
          <w:rFonts w:ascii="JLR Emeric" w:hAnsi="JLR Emeric"/>
          <w:sz w:val="22"/>
        </w:rPr>
        <w:t>de Defender.</w:t>
      </w:r>
    </w:p>
    <w:p w14:paraId="476F3E44" w14:textId="2326852B" w:rsidR="00BC5835" w:rsidRPr="00E77B78" w:rsidRDefault="00C77B77"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 xml:space="preserve">Los ganadores competirán en equipo en una misión épica en la que Defender Trophy dejará un legado positivo y duradero en las personas y los lugares que se crucen en su camino. </w:t>
      </w:r>
    </w:p>
    <w:p w14:paraId="337FC03D" w14:textId="3D763706" w:rsidR="00390D5B" w:rsidRPr="00E77B78" w:rsidRDefault="00390D5B"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Una expedición épica necesita un vehículo épico. El nuevo Defender 110 Trophy Edition será sinónimo de aventura para una nueva generación de entusiastas, ya que la competición podrá seguirse por Internet en todo el mundo. El Trophy Edition, que llevará el espíritu del evento al entorno urbano, está disponible en dos colores exclusivos inspirados en el legado: Deep Sandglow Yellow y Keswick Green, con una especificación exclusiva para la aventura.</w:t>
      </w:r>
    </w:p>
    <w:p w14:paraId="09DC083E" w14:textId="416F0236" w:rsidR="00097BFA" w:rsidRPr="00E77B78" w:rsidRDefault="00390D5B" w:rsidP="00762310">
      <w:pPr>
        <w:autoSpaceDE w:val="0"/>
        <w:autoSpaceDN w:val="0"/>
        <w:adjustRightInd w:val="0"/>
        <w:spacing w:after="220" w:line="360" w:lineRule="auto"/>
        <w:jc w:val="both"/>
        <w:rPr>
          <w:rFonts w:ascii="JLR Emeric" w:hAnsi="JLR Emeric" w:cs="Calibri"/>
          <w:i/>
          <w:iCs/>
          <w:sz w:val="22"/>
          <w:szCs w:val="22"/>
        </w:rPr>
      </w:pPr>
      <w:r w:rsidRPr="00E77B78">
        <w:rPr>
          <w:rFonts w:ascii="JLR Emeric" w:hAnsi="JLR Emeric"/>
          <w:b/>
          <w:sz w:val="22"/>
        </w:rPr>
        <w:t>Mark Cameron, Managing Director de Defender,</w:t>
      </w:r>
      <w:r w:rsidRPr="00E77B78">
        <w:rPr>
          <w:rFonts w:ascii="JLR Emeric" w:hAnsi="JLR Emeric"/>
          <w:sz w:val="22"/>
        </w:rPr>
        <w:t xml:space="preserve"> declaró: </w:t>
      </w:r>
      <w:r w:rsidRPr="00E77B78">
        <w:rPr>
          <w:rFonts w:ascii="JLR Emeric" w:hAnsi="JLR Emeric"/>
          <w:i/>
          <w:sz w:val="22"/>
        </w:rPr>
        <w:t>"Durante décadas, las aventuras en todo el mundo y la comunidad han sido el alma de la marca Defender, que se ha mantenido fiel a sus raíces que se remontan al Land Rover original de 1948. Nuestro nuevo y exclusivo desafío de aventura global unirá a las naciones, ya que los participantes cooperarán para recorrer terrenos difíciles, conquistar desafíos físicos extremos y resolver pruebas tácticas, siempre con un gran propósito.</w:t>
      </w:r>
    </w:p>
    <w:p w14:paraId="0B160C1E" w14:textId="25CDC6F4" w:rsidR="00F3103F" w:rsidRPr="00E77B78" w:rsidRDefault="00097BFA" w:rsidP="00762310">
      <w:pPr>
        <w:autoSpaceDE w:val="0"/>
        <w:autoSpaceDN w:val="0"/>
        <w:adjustRightInd w:val="0"/>
        <w:spacing w:after="220" w:line="360" w:lineRule="auto"/>
        <w:jc w:val="both"/>
        <w:rPr>
          <w:rFonts w:ascii="JLR Emeric" w:hAnsi="JLR Emeric" w:cs="Calibri"/>
          <w:i/>
          <w:iCs/>
          <w:sz w:val="22"/>
          <w:szCs w:val="22"/>
        </w:rPr>
      </w:pPr>
      <w:r w:rsidRPr="00E77B78">
        <w:rPr>
          <w:rFonts w:ascii="JLR Emeric" w:hAnsi="JLR Emeric"/>
          <w:i/>
          <w:sz w:val="22"/>
        </w:rPr>
        <w:t>En colaboración con Tusk, dedicado a actividades de protección de los animales y nuestro socio desde hace más de 20 años, llevaremos la aventura épica a una nueva generación de entusiastas a través de Internet, además de dejar un legado digno de orgullo. Si desafías lo imposible y compartes nuestro imparable espíritu de aventura, este reto está hecho para ti".</w:t>
      </w:r>
    </w:p>
    <w:p w14:paraId="7D8A314D" w14:textId="5F81EFEC" w:rsidR="00F3103F" w:rsidRPr="00E77B78" w:rsidRDefault="00F3103F" w:rsidP="00762310">
      <w:pPr>
        <w:autoSpaceDE w:val="0"/>
        <w:autoSpaceDN w:val="0"/>
        <w:adjustRightInd w:val="0"/>
        <w:spacing w:after="220" w:line="360" w:lineRule="auto"/>
        <w:jc w:val="both"/>
        <w:rPr>
          <w:rFonts w:ascii="JLR Emeric" w:hAnsi="JLR Emeric"/>
          <w:color w:val="000000"/>
          <w:sz w:val="22"/>
        </w:rPr>
      </w:pPr>
      <w:r w:rsidRPr="00E77B78">
        <w:rPr>
          <w:rStyle w:val="normaltextrun"/>
          <w:rFonts w:ascii="JLR Emeric" w:hAnsi="JLR Emeric"/>
          <w:color w:val="000000"/>
          <w:sz w:val="22"/>
        </w:rPr>
        <w:t xml:space="preserve">Defender busca a personas que encarnen los valores de la marca británica original de vehículos de aventura para participar en la competición Defender Trophy inaugural. Los requisitos son los siguientes: residir en un país participante, tener más de 23 años, ser capaz nadar 50 m, tener permiso de conducir y permiso para viajar por todo el mundo, y hablar inglés con fluidez. Es esencial tener un espíritu imparable. </w:t>
      </w:r>
      <w:r w:rsidRPr="00E77B78">
        <w:rPr>
          <w:rFonts w:ascii="JLR Emeric" w:hAnsi="JLR Emeric"/>
          <w:color w:val="000000"/>
          <w:sz w:val="22"/>
        </w:rPr>
        <w:t>Para conocer todos los requisitos de participación</w:t>
      </w:r>
      <w:r w:rsidRPr="00E77B78">
        <w:rPr>
          <w:rFonts w:ascii="JLR Emeric" w:hAnsi="JLR Emeric"/>
          <w:color w:val="000000"/>
          <w:sz w:val="22"/>
          <w:vertAlign w:val="superscript"/>
        </w:rPr>
        <w:t>2</w:t>
      </w:r>
      <w:r w:rsidRPr="00E77B78">
        <w:rPr>
          <w:rFonts w:ascii="JLR Emeric" w:hAnsi="JLR Emeric"/>
          <w:color w:val="000000"/>
          <w:sz w:val="22"/>
        </w:rPr>
        <w:t xml:space="preserve">, visita </w:t>
      </w:r>
      <w:hyperlink r:id="rId12" w:history="1">
        <w:r w:rsidR="007C182A" w:rsidRPr="00066FB4">
          <w:rPr>
            <w:rStyle w:val="Hyperlink"/>
            <w:rFonts w:ascii="JLR Emeric" w:hAnsi="JLR Emeric"/>
            <w:sz w:val="22"/>
          </w:rPr>
          <w:t>https://www.landrover.es/defender/defender-trophy/index.html</w:t>
        </w:r>
      </w:hyperlink>
    </w:p>
    <w:p w14:paraId="2B63F9A5" w14:textId="77777777" w:rsidR="00762310" w:rsidRPr="00E77B78" w:rsidRDefault="00762310" w:rsidP="00762310">
      <w:pPr>
        <w:autoSpaceDE w:val="0"/>
        <w:autoSpaceDN w:val="0"/>
        <w:adjustRightInd w:val="0"/>
        <w:spacing w:after="220" w:line="360" w:lineRule="auto"/>
        <w:jc w:val="both"/>
        <w:rPr>
          <w:rStyle w:val="normaltextrun"/>
          <w:rFonts w:ascii="JLR Emeric" w:hAnsi="JLR Emeric" w:cs="Calibri"/>
          <w:color w:val="000000"/>
          <w:sz w:val="22"/>
          <w:szCs w:val="22"/>
        </w:rPr>
      </w:pPr>
    </w:p>
    <w:p w14:paraId="0C2638AE" w14:textId="1F077E6F" w:rsidR="00F3103F" w:rsidRPr="00E77B78" w:rsidRDefault="00F3103F" w:rsidP="00762310">
      <w:pPr>
        <w:autoSpaceDE w:val="0"/>
        <w:autoSpaceDN w:val="0"/>
        <w:adjustRightInd w:val="0"/>
        <w:spacing w:after="220" w:line="360" w:lineRule="auto"/>
        <w:jc w:val="both"/>
        <w:rPr>
          <w:rStyle w:val="normaltextrun"/>
          <w:rFonts w:ascii="JLR Emeric" w:hAnsi="JLR Emeric" w:cs="Calibri"/>
          <w:b/>
          <w:bCs/>
          <w:color w:val="000000"/>
          <w:sz w:val="22"/>
          <w:szCs w:val="22"/>
        </w:rPr>
      </w:pPr>
      <w:r w:rsidRPr="00E77B78">
        <w:rPr>
          <w:rStyle w:val="normaltextrun"/>
          <w:rFonts w:ascii="JLR Emeric" w:hAnsi="JLR Emeric"/>
          <w:b/>
          <w:color w:val="000000"/>
          <w:sz w:val="22"/>
        </w:rPr>
        <w:t>Crear una leyenda: Nuevo Defender 110 Trophy Edition</w:t>
      </w:r>
    </w:p>
    <w:p w14:paraId="6CB8B22E" w14:textId="215E8370" w:rsidR="00F3103F" w:rsidRPr="00E77B78" w:rsidRDefault="00F3103F"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lastRenderedPageBreak/>
        <w:t>El nuevo Defender 110 Trophy Edition celebra el regreso de la marca a las pruebas internacionales de retos de aventura y ofrece una gama de accesorios recomendados para expediciones que hacen de este vehículo el compañero perfecto para cada expedición. También introduce dos colores inspirados en el legado que serán sinónimo de aventura para una nueva generación de espectadores entusiastas.</w:t>
      </w:r>
    </w:p>
    <w:p w14:paraId="127B36D0" w14:textId="58B5AB0D" w:rsidR="00852787" w:rsidRPr="00E77B78" w:rsidRDefault="00F3103F"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Disponible exclusivamente en Deep Sandglow Yellow o Keswick Green, el nuevo Trophy Edition incorpora un acabado en Gloss Black en contraste en el capó, la parte inferior de la carrocería, las pinzas de freno y las argollas de remolque. El Deep Sandglow Yellow es una interpretación moderna de un color sinónimo de los Defender utilizados en eventos internacionales de estilo Trophy, mientras que el Keswick Green rinde homenaje a la exploración rural en Reino Unido, hogar de este modelo. Ambos colores pueden complementarse con una </w:t>
      </w:r>
      <w:r w:rsidRPr="00E77B78">
        <w:rPr>
          <w:rFonts w:ascii="JLR Emeric" w:hAnsi="JLR Emeric"/>
          <w:color w:val="000000"/>
          <w:sz w:val="22"/>
        </w:rPr>
        <w:t xml:space="preserve">película protectora mate opcional que añade una capa de protección a la carrocería, por lo que aumenta la tranquilidad y durabilidad para circular por rutas menos transitadas.    </w:t>
      </w:r>
    </w:p>
    <w:p w14:paraId="6DDCF7DB" w14:textId="451370A4" w:rsidR="00FE7F24" w:rsidRPr="00E77B78" w:rsidRDefault="00852787"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La especificación preparada para la aventura incluye nuevas llantas de aleación de 20 pulgadas en Gloss Black con resistentes neumáticos todoterreno para un agarre fiable en todas las superficies, una placa trasera antimarcas oscura y protectores de los pasos de rueda en Gloss Black, con un cárter delantero negro. </w:t>
      </w:r>
    </w:p>
    <w:p w14:paraId="10D68CB4" w14:textId="77777777" w:rsidR="00CB1C9D" w:rsidRPr="00E77B78" w:rsidRDefault="00CB1C9D"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En el exterior, el modelo se distingue por las etiquetas adhesivas Trophy del capó y del diseño del pilar C y la insignia trasera Trophy. En el interior, los estribos iluminados Trophy confirman su procedencia, y los asientos de piel Windsor en Ebony ofrecen un lujo resistente. El travesaño visto cuenta con un acabado en el mismo color distintivo que el exterior e incorpora exclusivas cubiertas grabadas a láser con la marca Trophy. </w:t>
      </w:r>
    </w:p>
    <w:p w14:paraId="7A107FC1" w14:textId="24259D25" w:rsidR="00C54BCC" w:rsidRPr="00E77B78" w:rsidRDefault="00852787"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Para disfrutar de la máxima capacidad todoterreno, los accesorios opcionales incluyen un soporte de techo para expediciones</w:t>
      </w:r>
      <w:r w:rsidRPr="00E77B78">
        <w:rPr>
          <w:rStyle w:val="normaltextrun"/>
          <w:rFonts w:ascii="JLR Emeric" w:hAnsi="JLR Emeric"/>
          <w:color w:val="000000"/>
          <w:sz w:val="22"/>
          <w:vertAlign w:val="superscript"/>
        </w:rPr>
        <w:t>1</w:t>
      </w:r>
      <w:r w:rsidRPr="00E77B78">
        <w:rPr>
          <w:rStyle w:val="normaltextrun"/>
          <w:rFonts w:ascii="JLR Emeric" w:hAnsi="JLR Emeric"/>
          <w:color w:val="000000"/>
          <w:sz w:val="22"/>
        </w:rPr>
        <w:t>, que proporciona espacio de almacenamiento adicional para los viajes cargados de equipo, y una escalera desplegable de techo en negro, que facilita el acceso a los objetos almacenados en la parte superior. También se ofrece un portaequipajes en Gloss Black que proporciona espacio adicional para objetos manchados de barro, mojados o cubiertos de arena; clásicas faldillas antibarro frontales y traseras; y una toma de aire elevada para filtrar el polvo.</w:t>
      </w:r>
    </w:p>
    <w:p w14:paraId="7C2CC92D" w14:textId="47BC697B" w:rsidR="00F3103F" w:rsidRPr="00E77B78" w:rsidRDefault="00C54BCC"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lastRenderedPageBreak/>
        <w:t>El nuevo Defender 110 Trophy Edition ya está disponible con un PVP a partir de 89.810 £ en el Reino Unido: www.landrover.com/defender</w:t>
      </w:r>
    </w:p>
    <w:p w14:paraId="03D7AA36" w14:textId="095A6040" w:rsidR="00F3103F" w:rsidRPr="00E77B78" w:rsidRDefault="00EE7F4B" w:rsidP="00762310">
      <w:pPr>
        <w:autoSpaceDE w:val="0"/>
        <w:autoSpaceDN w:val="0"/>
        <w:adjustRightInd w:val="0"/>
        <w:spacing w:after="220" w:line="360" w:lineRule="auto"/>
        <w:jc w:val="both"/>
        <w:rPr>
          <w:rStyle w:val="normaltextrun"/>
          <w:rFonts w:ascii="JLR Emeric" w:hAnsi="JLR Emeric" w:cs="Calibri"/>
          <w:b/>
          <w:bCs/>
          <w:color w:val="000000"/>
          <w:sz w:val="22"/>
          <w:szCs w:val="22"/>
        </w:rPr>
      </w:pPr>
      <w:r w:rsidRPr="00E77B78">
        <w:rPr>
          <w:rStyle w:val="normaltextrun"/>
          <w:rFonts w:ascii="JLR Emeric" w:hAnsi="JLR Emeric"/>
          <w:b/>
          <w:color w:val="000000"/>
          <w:sz w:val="22"/>
        </w:rPr>
        <w:t>Defender Trophy: Una competición sin igual</w:t>
      </w:r>
    </w:p>
    <w:p w14:paraId="66CB01FE" w14:textId="3D72DCE6" w:rsidR="00D83954" w:rsidRPr="007928BD" w:rsidRDefault="009611B5" w:rsidP="00762310">
      <w:pPr>
        <w:autoSpaceDE w:val="0"/>
        <w:autoSpaceDN w:val="0"/>
        <w:adjustRightInd w:val="0"/>
        <w:spacing w:after="220" w:line="360" w:lineRule="auto"/>
        <w:jc w:val="both"/>
        <w:rPr>
          <w:rStyle w:val="normaltextrun"/>
          <w:rFonts w:ascii="JLR Emeric" w:hAnsi="JLR Emeric"/>
          <w:color w:val="000000"/>
          <w:sz w:val="22"/>
        </w:rPr>
      </w:pPr>
      <w:r w:rsidRPr="00E77B78">
        <w:rPr>
          <w:rStyle w:val="normaltextrun"/>
          <w:rFonts w:ascii="JLR Emeric" w:hAnsi="JLR Emeric"/>
          <w:color w:val="000000"/>
          <w:sz w:val="22"/>
        </w:rPr>
        <w:t xml:space="preserve">Los participantes del Defender Trophy se enfrentarán a todo tipo de obstáculos y a una selección de retos mentales y físicos en una competición única que pondrá a prueba su ingenio, fuerza de voluntad y trabajo en equipo. </w:t>
      </w:r>
      <w:r w:rsidRPr="00E77B78">
        <w:rPr>
          <w:rFonts w:ascii="JLR Emeric" w:hAnsi="JLR Emeric"/>
          <w:sz w:val="22"/>
        </w:rPr>
        <w:t>Aventura épica, gran propósito</w:t>
      </w:r>
      <w:r w:rsidRPr="007928BD">
        <w:rPr>
          <w:rFonts w:ascii="JLR Emeric" w:hAnsi="JLR Emeric"/>
          <w:sz w:val="22"/>
        </w:rPr>
        <w:t>.</w:t>
      </w:r>
      <w:r w:rsidR="00B37456" w:rsidRPr="007928BD">
        <w:rPr>
          <w:rFonts w:ascii="JLR Emeric" w:hAnsi="JLR Emeric"/>
          <w:sz w:val="22"/>
        </w:rPr>
        <w:t xml:space="preserve"> </w:t>
      </w:r>
      <w:r w:rsidR="00BF6596" w:rsidRPr="007928BD">
        <w:rPr>
          <w:rFonts w:ascii="JLR Emeric" w:hAnsi="JLR Emeric"/>
          <w:sz w:val="22"/>
        </w:rPr>
        <w:t>El plazo de inscripción ya est</w:t>
      </w:r>
      <w:r w:rsidR="00825A2B" w:rsidRPr="007928BD">
        <w:rPr>
          <w:rFonts w:ascii="JLR Emeric" w:hAnsi="JLR Emeric"/>
          <w:sz w:val="22"/>
        </w:rPr>
        <w:t>á abierto y la fecha límite para presentar las candidaturas es en diciembre de 202</w:t>
      </w:r>
      <w:r w:rsidR="000E22C1" w:rsidRPr="007928BD">
        <w:rPr>
          <w:rFonts w:ascii="JLR Emeric" w:hAnsi="JLR Emeric"/>
          <w:sz w:val="22"/>
        </w:rPr>
        <w:t xml:space="preserve">5 </w:t>
      </w:r>
      <w:hyperlink r:id="rId13" w:history="1">
        <w:r w:rsidR="00FE2703" w:rsidRPr="007928BD">
          <w:rPr>
            <w:rStyle w:val="Hyperlink"/>
            <w:rFonts w:ascii="JLR Emeric" w:hAnsi="JLR Emeric"/>
            <w:sz w:val="22"/>
          </w:rPr>
          <w:t>https://www.landrover.es/defender/defender-trophy/index.html</w:t>
        </w:r>
      </w:hyperlink>
      <w:r w:rsidR="00FE2703" w:rsidRPr="007928BD">
        <w:rPr>
          <w:rStyle w:val="normaltextrun"/>
          <w:rFonts w:ascii="JLR Emeric" w:hAnsi="JLR Emeric"/>
          <w:color w:val="000000"/>
          <w:sz w:val="22"/>
        </w:rPr>
        <w:t xml:space="preserve"> </w:t>
      </w:r>
    </w:p>
    <w:p w14:paraId="5B08D24E" w14:textId="51CB7D0E" w:rsidR="00D83954" w:rsidRPr="00E77B78" w:rsidRDefault="00A876A4" w:rsidP="00A876A4">
      <w:pPr>
        <w:autoSpaceDE w:val="0"/>
        <w:autoSpaceDN w:val="0"/>
        <w:adjustRightInd w:val="0"/>
        <w:spacing w:after="220" w:line="360" w:lineRule="auto"/>
        <w:jc w:val="both"/>
        <w:rPr>
          <w:rStyle w:val="normaltextrun"/>
          <w:rFonts w:ascii="JLR Emeric" w:hAnsi="JLR Emeric" w:cs="Calibri"/>
          <w:color w:val="000000"/>
          <w:sz w:val="22"/>
          <w:szCs w:val="22"/>
        </w:rPr>
      </w:pPr>
      <w:r w:rsidRPr="007928BD">
        <w:rPr>
          <w:rStyle w:val="normaltextrun"/>
          <w:rFonts w:ascii="JLR Emeric" w:hAnsi="JLR Emeric" w:cs="Calibri"/>
          <w:color w:val="000000"/>
          <w:sz w:val="22"/>
          <w:szCs w:val="22"/>
        </w:rPr>
        <w:t xml:space="preserve">Cuando se cierre el plazo de inscripción, comenzará la cuenta atrás para la final mundial del próximo año. Los candidatos de más de 50 países comenzarán su </w:t>
      </w:r>
      <w:r w:rsidR="00536C77" w:rsidRPr="007928BD">
        <w:rPr>
          <w:rStyle w:val="normaltextrun"/>
          <w:rFonts w:ascii="JLR Emeric" w:hAnsi="JLR Emeric" w:cs="Calibri"/>
          <w:color w:val="000000"/>
          <w:sz w:val="22"/>
          <w:szCs w:val="22"/>
        </w:rPr>
        <w:t>aventura</w:t>
      </w:r>
      <w:r w:rsidRPr="007928BD">
        <w:rPr>
          <w:rStyle w:val="normaltextrun"/>
          <w:rFonts w:ascii="JLR Emeric" w:hAnsi="JLR Emeric" w:cs="Calibri"/>
          <w:color w:val="000000"/>
          <w:sz w:val="22"/>
          <w:szCs w:val="22"/>
        </w:rPr>
        <w:t xml:space="preserve"> hacia la épica final mundial a través de una serie de eventos de selección regionales. A principios del próximo año, las finales regionales determinarán los ganadores nacionales que viajarán a África para disputar la final mundial en otoño de 2026.</w:t>
      </w:r>
      <w:r w:rsidRPr="00A876A4">
        <w:rPr>
          <w:rStyle w:val="normaltextrun"/>
          <w:rFonts w:ascii="JLR Emeric" w:hAnsi="JLR Emeric" w:cs="Calibri"/>
          <w:color w:val="000000"/>
          <w:sz w:val="22"/>
          <w:szCs w:val="22"/>
        </w:rPr>
        <w:t xml:space="preserve">  </w:t>
      </w:r>
    </w:p>
    <w:p w14:paraId="737F1A64" w14:textId="58B7F035" w:rsidR="00D83954" w:rsidRPr="00E77B78" w:rsidRDefault="00D83954"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Más adelante se ofrecerá toda la información sobre el formato único de la final, en la que los finalistas de todo el mundo se enfrentarán entre sí en una serie de etapas como parte de una aventura épica, organizada en África en colaboración con Tusk, socio de Defender dedicado a actividades de protección de los animales. Los competidores recibirán puntuaciones individuales, aunque competirán por parejas, y el participante con menor puntuación será el primero en elegir a sus posibles compañeros de equipo antes de cada fase. </w:t>
      </w:r>
    </w:p>
    <w:p w14:paraId="0A3D1A82" w14:textId="2B2B834C" w:rsidR="00D539D5" w:rsidRPr="00E77B78" w:rsidRDefault="00D83954"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En cada etapa, los equipos deberán superar diversos desafíos de conducción, de ingenio y físicos.  </w:t>
      </w:r>
    </w:p>
    <w:p w14:paraId="0C5F8AC9" w14:textId="49DDE861" w:rsidR="00D539D5" w:rsidRPr="00E77B78" w:rsidRDefault="00AD2FBB" w:rsidP="00762310">
      <w:pPr>
        <w:pStyle w:val="ListParagraph"/>
        <w:numPr>
          <w:ilvl w:val="0"/>
          <w:numId w:val="5"/>
        </w:num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b/>
          <w:color w:val="000000"/>
          <w:sz w:val="22"/>
        </w:rPr>
        <w:t>Desafíos de conducción:</w:t>
      </w:r>
      <w:r w:rsidRPr="00E77B78">
        <w:rPr>
          <w:rStyle w:val="normaltextrun"/>
          <w:rFonts w:ascii="JLR Emeric" w:hAnsi="JLR Emeric"/>
          <w:color w:val="000000"/>
          <w:sz w:val="22"/>
        </w:rPr>
        <w:t xml:space="preserve"> exigentes pruebas de habilidad al volante y habilidades de navegación en las que los equipos deberán enfrentarse a senderos difíciles, pendientes rocosas y desniveles ocultos.</w:t>
      </w:r>
    </w:p>
    <w:p w14:paraId="48478D75" w14:textId="6FED334C" w:rsidR="00D539D5" w:rsidRPr="00E77B78" w:rsidRDefault="00B93327" w:rsidP="00762310">
      <w:pPr>
        <w:pStyle w:val="ListParagraph"/>
        <w:numPr>
          <w:ilvl w:val="0"/>
          <w:numId w:val="5"/>
        </w:num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b/>
          <w:color w:val="000000"/>
          <w:sz w:val="22"/>
        </w:rPr>
        <w:t>Desafíos de ingenio:</w:t>
      </w:r>
      <w:r w:rsidRPr="00E77B78">
        <w:rPr>
          <w:rStyle w:val="normaltextrun"/>
          <w:rFonts w:ascii="JLR Emeric" w:hAnsi="JLR Emeric"/>
          <w:color w:val="000000"/>
          <w:sz w:val="22"/>
        </w:rPr>
        <w:t xml:space="preserve"> la innovación será la clave del éxito, ya que nuestros equipos deberán pensar rápido, trabajar de forma inteligente y mantener la calma. </w:t>
      </w:r>
    </w:p>
    <w:p w14:paraId="4448ACF9" w14:textId="07305C4B" w:rsidR="00D539D5" w:rsidRPr="00E77B78" w:rsidRDefault="00D539D5" w:rsidP="00762310">
      <w:pPr>
        <w:pStyle w:val="ListParagraph"/>
        <w:numPr>
          <w:ilvl w:val="0"/>
          <w:numId w:val="5"/>
        </w:numPr>
        <w:autoSpaceDE w:val="0"/>
        <w:autoSpaceDN w:val="0"/>
        <w:adjustRightInd w:val="0"/>
        <w:spacing w:after="220" w:line="360" w:lineRule="auto"/>
        <w:jc w:val="both"/>
        <w:rPr>
          <w:rFonts w:ascii="JLR Emeric" w:hAnsi="JLR Emeric"/>
        </w:rPr>
      </w:pPr>
      <w:r w:rsidRPr="00E77B78">
        <w:rPr>
          <w:rStyle w:val="normaltextrun"/>
          <w:rFonts w:ascii="JLR Emeric" w:hAnsi="JLR Emeric"/>
          <w:b/>
          <w:color w:val="000000"/>
          <w:sz w:val="22"/>
        </w:rPr>
        <w:t>Desafíos físicos:</w:t>
      </w:r>
      <w:r w:rsidRPr="00E77B78">
        <w:rPr>
          <w:rStyle w:val="normaltextrun"/>
          <w:rFonts w:ascii="JLR Emeric" w:hAnsi="JLR Emeric"/>
          <w:color w:val="000000"/>
          <w:sz w:val="22"/>
        </w:rPr>
        <w:t xml:space="preserve"> desafiantes proezas de fuerza física, coordinación y trabajo en equipo que requerirán atravesar cañones y cruzar ríos.</w:t>
      </w:r>
    </w:p>
    <w:p w14:paraId="55B1AA99" w14:textId="3A2324E9" w:rsidR="006027CF" w:rsidRPr="00E77B78" w:rsidRDefault="00D539D5"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lastRenderedPageBreak/>
        <w:t xml:space="preserve">El progreso de los equipos se podrá seguir en todo el mundo a través de </w:t>
      </w:r>
      <w:r w:rsidR="00C10E59" w:rsidRPr="00E77B78">
        <w:rPr>
          <w:rFonts w:ascii="JLR Emeric" w:hAnsi="JLR Emeric"/>
          <w:sz w:val="22"/>
        </w:rPr>
        <w:t>los canales oficiales de Defender,</w:t>
      </w:r>
      <w:r w:rsidRPr="00E77B78">
        <w:rPr>
          <w:rFonts w:ascii="JLR Emeric" w:hAnsi="JLR Emeric"/>
          <w:sz w:val="22"/>
        </w:rPr>
        <w:t xml:space="preserve"> </w:t>
      </w:r>
      <w:r w:rsidR="00FE2703">
        <w:rPr>
          <w:rFonts w:ascii="JLR Emeric" w:hAnsi="JLR Emeric"/>
          <w:sz w:val="22"/>
        </w:rPr>
        <w:t>en ellos</w:t>
      </w:r>
      <w:r w:rsidRPr="00E77B78">
        <w:rPr>
          <w:rFonts w:ascii="JLR Emeric" w:hAnsi="JLR Emeric"/>
          <w:sz w:val="22"/>
        </w:rPr>
        <w:t xml:space="preserve"> se dará a conocer a una nueva generación de héroes de aventura. Al igual que en las rondas anteriores del concurso, los ganadores de la final mundial podrán dejar un legado positivo a las personas y los lugares que se crucen en el camino del Defender Trophy y completar una misión única de protección de los animales de Tusk. Una aventura épica con un gran propósito. </w:t>
      </w:r>
    </w:p>
    <w:p w14:paraId="0A7ED41F" w14:textId="1FB428E2" w:rsidR="00897215" w:rsidRPr="00E77B78" w:rsidRDefault="006027CF" w:rsidP="00931CAF">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 xml:space="preserve">Para </w:t>
      </w:r>
      <w:r w:rsidR="003D57C7" w:rsidRPr="00E77B78">
        <w:rPr>
          <w:rFonts w:ascii="JLR Emeric" w:hAnsi="JLR Emeric"/>
          <w:sz w:val="22"/>
        </w:rPr>
        <w:t>registrarse</w:t>
      </w:r>
      <w:r w:rsidRPr="00E77B78">
        <w:rPr>
          <w:rFonts w:ascii="JLR Emeric" w:hAnsi="JLR Emeric"/>
          <w:sz w:val="22"/>
        </w:rPr>
        <w:t xml:space="preserve"> en Defender Trophy</w:t>
      </w:r>
      <w:r w:rsidRPr="00E77B78">
        <w:rPr>
          <w:rFonts w:ascii="JLR Emeric" w:hAnsi="JLR Emeric"/>
          <w:sz w:val="22"/>
          <w:vertAlign w:val="superscript"/>
        </w:rPr>
        <w:t>2</w:t>
      </w:r>
      <w:r w:rsidRPr="00E77B78">
        <w:rPr>
          <w:rFonts w:ascii="JLR Emeric" w:hAnsi="JLR Emeric"/>
          <w:sz w:val="22"/>
        </w:rPr>
        <w:t xml:space="preserve">, visita </w:t>
      </w:r>
      <w:hyperlink r:id="rId14" w:history="1">
        <w:r w:rsidR="00FE2703" w:rsidRPr="00066FB4">
          <w:rPr>
            <w:rStyle w:val="Hyperlink"/>
            <w:rFonts w:ascii="JLR Emeric" w:hAnsi="JLR Emeric"/>
            <w:sz w:val="22"/>
          </w:rPr>
          <w:t>https://www.landrover.es/defender/defender-trophy/index.html</w:t>
        </w:r>
      </w:hyperlink>
      <w:r w:rsidR="00FE2703">
        <w:rPr>
          <w:rFonts w:ascii="JLR Emeric" w:hAnsi="JLR Emeric"/>
          <w:sz w:val="22"/>
        </w:rPr>
        <w:t xml:space="preserve"> </w:t>
      </w:r>
    </w:p>
    <w:p w14:paraId="4AE30DB1" w14:textId="3DA749AB" w:rsidR="00897215" w:rsidRPr="00E77B78" w:rsidRDefault="00897215" w:rsidP="00072DD9">
      <w:pPr>
        <w:autoSpaceDE w:val="0"/>
        <w:autoSpaceDN w:val="0"/>
        <w:adjustRightInd w:val="0"/>
        <w:spacing w:after="220"/>
        <w:rPr>
          <w:rFonts w:ascii="JLR Emeric" w:hAnsi="JLR Emeric" w:cs="Calibri"/>
          <w:i/>
          <w:iCs/>
          <w:sz w:val="16"/>
          <w:szCs w:val="16"/>
        </w:rPr>
      </w:pPr>
      <w:r w:rsidRPr="00E77B78">
        <w:rPr>
          <w:rFonts w:ascii="JLR Emeric" w:hAnsi="JLR Emeric"/>
          <w:i/>
          <w:sz w:val="16"/>
          <w:vertAlign w:val="superscript"/>
        </w:rPr>
        <w:t>1</w:t>
      </w:r>
      <w:r w:rsidRPr="00E77B78">
        <w:rPr>
          <w:rFonts w:ascii="JLR Emeric" w:hAnsi="JLR Emeric"/>
          <w:i/>
          <w:sz w:val="16"/>
        </w:rPr>
        <w:t>Todas las cargas en el techo afectarán al peso del vehículo y elevarán su centro de gravedad.</w:t>
      </w:r>
    </w:p>
    <w:p w14:paraId="2A9E4D51" w14:textId="4566A31E" w:rsidR="008D319E" w:rsidRPr="00E77B78" w:rsidRDefault="008D319E" w:rsidP="00072DD9">
      <w:pPr>
        <w:autoSpaceDE w:val="0"/>
        <w:autoSpaceDN w:val="0"/>
        <w:adjustRightInd w:val="0"/>
        <w:spacing w:after="220"/>
        <w:rPr>
          <w:rFonts w:ascii="JLR Emeric" w:hAnsi="JLR Emeric" w:cs="Calibri"/>
          <w:i/>
          <w:iCs/>
          <w:sz w:val="16"/>
          <w:szCs w:val="16"/>
        </w:rPr>
      </w:pPr>
      <w:r w:rsidRPr="00E77B78">
        <w:rPr>
          <w:rFonts w:ascii="JLR Emeric" w:hAnsi="JLR Emeric"/>
          <w:i/>
          <w:sz w:val="16"/>
          <w:vertAlign w:val="superscript"/>
        </w:rPr>
        <w:t>2</w:t>
      </w:r>
      <w:r w:rsidRPr="00E77B78">
        <w:rPr>
          <w:rFonts w:ascii="JLR Emeric" w:hAnsi="JLR Emeric"/>
          <w:i/>
          <w:sz w:val="16"/>
        </w:rPr>
        <w:t xml:space="preserve"> Se aplican términos y condiciones y criterios de participación.</w:t>
      </w:r>
    </w:p>
    <w:p w14:paraId="606AE298" w14:textId="77777777" w:rsidR="001A2B0A" w:rsidRPr="00E77B78" w:rsidRDefault="001A2B0A" w:rsidP="00072DD9">
      <w:pPr>
        <w:autoSpaceDE w:val="0"/>
        <w:autoSpaceDN w:val="0"/>
        <w:adjustRightInd w:val="0"/>
        <w:spacing w:after="220" w:line="360" w:lineRule="auto"/>
        <w:rPr>
          <w:rFonts w:ascii="JLR Emeric" w:hAnsi="JLR Emeric" w:cs="Calibri"/>
          <w:sz w:val="22"/>
          <w:szCs w:val="22"/>
        </w:rPr>
      </w:pPr>
    </w:p>
    <w:p w14:paraId="7B4484C6" w14:textId="17B22DBB" w:rsidR="001A2B0A" w:rsidRPr="00E77B78" w:rsidRDefault="001A2B0A" w:rsidP="001A2B0A">
      <w:pPr>
        <w:autoSpaceDE w:val="0"/>
        <w:autoSpaceDN w:val="0"/>
        <w:adjustRightInd w:val="0"/>
        <w:spacing w:after="60" w:line="276" w:lineRule="auto"/>
        <w:jc w:val="center"/>
        <w:rPr>
          <w:rFonts w:ascii="JLR Emeric" w:hAnsi="JLR Emeric" w:cs="Calibri"/>
          <w:b/>
          <w:bCs/>
          <w:sz w:val="22"/>
          <w:szCs w:val="22"/>
        </w:rPr>
      </w:pPr>
      <w:r w:rsidRPr="00E77B78">
        <w:rPr>
          <w:rFonts w:ascii="JLR Emeric" w:hAnsi="JLR Emeric"/>
          <w:b/>
          <w:sz w:val="22"/>
        </w:rPr>
        <w:t>FIN</w:t>
      </w:r>
    </w:p>
    <w:p w14:paraId="52B3D833" w14:textId="77777777" w:rsidR="00B37A8D" w:rsidRPr="00E77B78" w:rsidRDefault="00B37A8D" w:rsidP="001A2B0A">
      <w:pPr>
        <w:autoSpaceDE w:val="0"/>
        <w:autoSpaceDN w:val="0"/>
        <w:adjustRightInd w:val="0"/>
        <w:spacing w:after="60" w:line="276" w:lineRule="auto"/>
        <w:jc w:val="center"/>
        <w:rPr>
          <w:rFonts w:ascii="JLR Emeric" w:hAnsi="JLR Emeric" w:cs="Calibri"/>
          <w:sz w:val="22"/>
          <w:szCs w:val="22"/>
        </w:rPr>
      </w:pPr>
    </w:p>
    <w:p w14:paraId="5DF0FE7C" w14:textId="77777777" w:rsidR="00B37A8D" w:rsidRPr="00E77B78" w:rsidRDefault="00B37A8D" w:rsidP="001A2B0A">
      <w:pPr>
        <w:autoSpaceDE w:val="0"/>
        <w:autoSpaceDN w:val="0"/>
        <w:adjustRightInd w:val="0"/>
        <w:spacing w:after="60" w:line="276" w:lineRule="auto"/>
        <w:jc w:val="center"/>
        <w:rPr>
          <w:rFonts w:ascii="JLR Emeric" w:hAnsi="JLR Emeric" w:cs="Calibri"/>
          <w:sz w:val="22"/>
          <w:szCs w:val="22"/>
        </w:rPr>
      </w:pPr>
    </w:p>
    <w:p w14:paraId="2D47151E" w14:textId="77777777" w:rsidR="00B37A8D" w:rsidRPr="00E77B78" w:rsidRDefault="00B37A8D" w:rsidP="00B37A8D">
      <w:pPr>
        <w:keepNext/>
        <w:outlineLvl w:val="0"/>
        <w:rPr>
          <w:rFonts w:ascii="JLR Emeric" w:hAnsi="JLR Emeric" w:cstheme="minorHAnsi"/>
          <w:b/>
          <w:bCs/>
          <w:kern w:val="32"/>
          <w:sz w:val="32"/>
          <w:szCs w:val="32"/>
        </w:rPr>
      </w:pPr>
      <w:bookmarkStart w:id="0" w:name="_Hlk93654062"/>
      <w:r w:rsidRPr="00E77B78">
        <w:rPr>
          <w:rFonts w:ascii="JLR Emeric" w:hAnsi="JLR Emeric"/>
          <w:b/>
          <w:kern w:val="32"/>
          <w:sz w:val="32"/>
        </w:rPr>
        <w:t>Notas a los editores</w:t>
      </w:r>
    </w:p>
    <w:p w14:paraId="1B01F312" w14:textId="77777777" w:rsidR="00B37A8D" w:rsidRPr="00E77B78" w:rsidRDefault="00B37A8D" w:rsidP="00B37A8D">
      <w:pPr>
        <w:rPr>
          <w:rFonts w:ascii="JLR Emeric" w:hAnsi="JLR Emeric" w:cstheme="minorHAnsi"/>
          <w:b/>
          <w:sz w:val="22"/>
          <w:szCs w:val="22"/>
        </w:rPr>
      </w:pPr>
    </w:p>
    <w:p w14:paraId="2C4DC100" w14:textId="77777777" w:rsidR="00E70BF9" w:rsidRPr="00E77B78" w:rsidRDefault="00B37A8D" w:rsidP="00762310">
      <w:pPr>
        <w:jc w:val="both"/>
        <w:rPr>
          <w:rFonts w:ascii="JLR Emeric" w:hAnsi="JLR Emeric"/>
          <w:b/>
          <w:sz w:val="22"/>
        </w:rPr>
      </w:pPr>
      <w:r w:rsidRPr="00E77B78">
        <w:rPr>
          <w:rFonts w:ascii="JLR Emeric" w:hAnsi="JLR Emeric"/>
          <w:b/>
          <w:sz w:val="22"/>
        </w:rPr>
        <w:t>Acerca de Defender</w:t>
      </w:r>
    </w:p>
    <w:p w14:paraId="34D6C4D8" w14:textId="676517C5"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p>
    <w:p w14:paraId="2E4A5B00" w14:textId="77777777" w:rsidR="00B37A8D" w:rsidRPr="00E77B78" w:rsidRDefault="00B37A8D" w:rsidP="00762310">
      <w:pPr>
        <w:jc w:val="both"/>
        <w:rPr>
          <w:rFonts w:ascii="JLR Emeric" w:eastAsia="DengXian" w:hAnsi="JLR Emeric" w:cs="Arial"/>
          <w:sz w:val="22"/>
          <w:szCs w:val="22"/>
          <w:lang w:eastAsia="zh-CN"/>
        </w:rPr>
      </w:pPr>
    </w:p>
    <w:p w14:paraId="7591E23E"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Disponible en carrocerías de 90, 110 y 130, con hasta ocho plazas, cada vehículo tiene su propio carisma.</w:t>
      </w:r>
    </w:p>
    <w:p w14:paraId="78A15D28" w14:textId="77777777" w:rsidR="00B37A8D" w:rsidRPr="00E77B78" w:rsidRDefault="00B37A8D" w:rsidP="00762310">
      <w:pPr>
        <w:jc w:val="both"/>
        <w:rPr>
          <w:rFonts w:ascii="JLR Emeric" w:eastAsia="DengXian" w:hAnsi="JLR Emeric" w:cs="Arial"/>
          <w:sz w:val="22"/>
          <w:szCs w:val="22"/>
          <w:lang w:eastAsia="zh-CN"/>
        </w:rPr>
      </w:pPr>
    </w:p>
    <w:p w14:paraId="617FB274"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 xml:space="preserve">Como parte de nuestra visión del lujo moderno por naturaleza, el Defender 110 está disponible como híbrido eléctrico. </w:t>
      </w:r>
    </w:p>
    <w:p w14:paraId="7AEDEDC5" w14:textId="77777777" w:rsidR="00B37A8D" w:rsidRPr="00E77B78" w:rsidRDefault="00B37A8D" w:rsidP="00762310">
      <w:pPr>
        <w:jc w:val="both"/>
        <w:rPr>
          <w:rFonts w:ascii="JLR Emeric" w:eastAsia="DengXian" w:hAnsi="JLR Emeric" w:cs="Arial"/>
          <w:sz w:val="22"/>
          <w:szCs w:val="22"/>
          <w:lang w:eastAsia="zh-CN"/>
        </w:rPr>
      </w:pPr>
    </w:p>
    <w:p w14:paraId="14C79269"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El Defender Hard Top muestra su gran determinación con carrocerías 90 y 110 para unas prestaciones profesionales.</w:t>
      </w:r>
    </w:p>
    <w:p w14:paraId="474872BA" w14:textId="77777777" w:rsidR="00B37A8D" w:rsidRPr="00E77B78" w:rsidRDefault="00B37A8D" w:rsidP="00762310">
      <w:pPr>
        <w:jc w:val="both"/>
        <w:rPr>
          <w:rFonts w:ascii="JLR Emeric" w:eastAsia="DengXian" w:hAnsi="JLR Emeric" w:cs="Arial"/>
          <w:sz w:val="22"/>
          <w:szCs w:val="22"/>
          <w:lang w:eastAsia="zh-CN"/>
        </w:rPr>
      </w:pPr>
    </w:p>
    <w:p w14:paraId="41662655"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 xml:space="preserve">El lujoso y resistente Defender OCTA es el maestro de las prestaciones extremas: lleva el rendimiento y la capacidad a otro nivel dentro y fuera de la carretera. </w:t>
      </w:r>
    </w:p>
    <w:p w14:paraId="06D95FC7" w14:textId="77777777" w:rsidR="00B37A8D" w:rsidRPr="00E77B78" w:rsidRDefault="00B37A8D" w:rsidP="00762310">
      <w:pPr>
        <w:jc w:val="both"/>
        <w:rPr>
          <w:rFonts w:ascii="JLR Emeric" w:eastAsia="DengXian" w:hAnsi="JLR Emeric" w:cs="Arial"/>
          <w:sz w:val="22"/>
          <w:szCs w:val="22"/>
          <w:lang w:eastAsia="zh-CN"/>
        </w:rPr>
      </w:pPr>
    </w:p>
    <w:p w14:paraId="5C3C010D"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 xml:space="preserve">Con una defensa de la libertad que se remonta al primer Land Rover en 1948, el Defender apoya la labor humanitaria y las actividades de protección de la Federación Internacional de Sociedades de la Cruz Roja y de la Media Luna Roja y el Tusk Trust. </w:t>
      </w:r>
    </w:p>
    <w:p w14:paraId="05012C90" w14:textId="77777777" w:rsidR="00B37A8D" w:rsidRPr="00E77B78" w:rsidRDefault="00B37A8D" w:rsidP="00762310">
      <w:pPr>
        <w:jc w:val="both"/>
        <w:rPr>
          <w:rFonts w:ascii="JLR Emeric" w:eastAsia="DengXian" w:hAnsi="JLR Emeric" w:cs="Arial"/>
          <w:sz w:val="22"/>
          <w:szCs w:val="22"/>
          <w:lang w:eastAsia="zh-CN"/>
        </w:rPr>
      </w:pPr>
    </w:p>
    <w:p w14:paraId="191745D0" w14:textId="77777777" w:rsidR="00B37A8D" w:rsidRPr="00E77B78" w:rsidRDefault="00B37A8D" w:rsidP="00762310">
      <w:pPr>
        <w:jc w:val="both"/>
        <w:rPr>
          <w:rFonts w:ascii="JLR Emeric" w:eastAsia="DengXian" w:hAnsi="JLR Emeric" w:cs="Arial"/>
          <w:strike/>
          <w:sz w:val="22"/>
          <w:szCs w:val="22"/>
        </w:rPr>
      </w:pPr>
      <w:r w:rsidRPr="00E77B78">
        <w:rPr>
          <w:rFonts w:ascii="JLR Emeric" w:hAnsi="JLR Emeric"/>
          <w:sz w:val="22"/>
        </w:rPr>
        <w:t>La marca Defender cuenta con el respaldo de Land Rover, una marca de confianza con más de 75 años de experiencia en tecnología y capacidad todoterreno líder en el mundo.</w:t>
      </w:r>
      <w:r w:rsidRPr="00E77B78">
        <w:rPr>
          <w:rFonts w:ascii="JLR Emeric" w:hAnsi="JLR Emeric"/>
          <w:strike/>
          <w:sz w:val="22"/>
        </w:rPr>
        <w:t xml:space="preserve"> </w:t>
      </w:r>
    </w:p>
    <w:p w14:paraId="2CDE0A90" w14:textId="77777777" w:rsidR="00B37A8D" w:rsidRPr="00E77B78" w:rsidRDefault="00B37A8D" w:rsidP="00762310">
      <w:pPr>
        <w:jc w:val="both"/>
        <w:rPr>
          <w:rFonts w:ascii="JLR Emeric" w:eastAsia="DengXian" w:hAnsi="JLR Emeric" w:cs="Arial"/>
          <w:strike/>
          <w:sz w:val="22"/>
          <w:szCs w:val="22"/>
          <w:lang w:eastAsia="zh-CN"/>
        </w:rPr>
      </w:pPr>
    </w:p>
    <w:p w14:paraId="5D481386"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sz w:val="22"/>
        </w:rPr>
        <w:t>El Defender se ha diseñado, desarrollado y fabricado en el Reino Unido y se comercializa en 121 países. Forma parte de las marcas de la House of Brands de JLR junto con Range Rover, Discovery y Jaguar.</w:t>
      </w:r>
    </w:p>
    <w:p w14:paraId="3121D405" w14:textId="77777777" w:rsidR="00B37A8D" w:rsidRPr="00E77B78" w:rsidRDefault="00B37A8D" w:rsidP="00762310">
      <w:pPr>
        <w:tabs>
          <w:tab w:val="left" w:pos="7700"/>
        </w:tabs>
        <w:jc w:val="both"/>
        <w:textAlignment w:val="baseline"/>
        <w:rPr>
          <w:rFonts w:ascii="JLR Emeric" w:eastAsia="MS Mincho" w:hAnsi="JLR Emeric" w:cstheme="minorHAnsi"/>
          <w:sz w:val="22"/>
          <w:szCs w:val="22"/>
          <w:lang w:eastAsia="ja-JP"/>
        </w:rPr>
      </w:pPr>
    </w:p>
    <w:p w14:paraId="6A3CBB2F" w14:textId="77777777" w:rsidR="00762310" w:rsidRPr="00E77B78" w:rsidRDefault="00B37A8D" w:rsidP="00762310">
      <w:pPr>
        <w:jc w:val="both"/>
        <w:rPr>
          <w:rFonts w:ascii="JLR Emeric" w:hAnsi="JLR Emeric"/>
          <w:b/>
          <w:bCs/>
          <w:sz w:val="22"/>
        </w:rPr>
      </w:pPr>
      <w:r w:rsidRPr="00E77B78">
        <w:rPr>
          <w:rFonts w:ascii="JLR Emeric" w:hAnsi="JLR Emeric"/>
          <w:b/>
          <w:bCs/>
          <w:sz w:val="22"/>
        </w:rPr>
        <w:t>Aviso importante</w:t>
      </w:r>
    </w:p>
    <w:p w14:paraId="79CFA392" w14:textId="6F8C08DB" w:rsidR="00B37A8D" w:rsidRPr="00E77B78" w:rsidRDefault="00B37A8D" w:rsidP="00762310">
      <w:pPr>
        <w:jc w:val="both"/>
        <w:rPr>
          <w:rFonts w:ascii="JLR Emeric" w:hAnsi="JLR Emeric" w:cstheme="minorHAnsi"/>
          <w:sz w:val="22"/>
          <w:szCs w:val="22"/>
        </w:rPr>
      </w:pPr>
      <w:r w:rsidRPr="00E77B78">
        <w:rPr>
          <w:rFonts w:ascii="JLR Emeric" w:hAnsi="JLR Emeric"/>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0"/>
    </w:p>
    <w:p w14:paraId="2DC31D7D" w14:textId="77777777" w:rsidR="00B37A8D" w:rsidRPr="00E77B78" w:rsidRDefault="00B37A8D" w:rsidP="00B37A8D">
      <w:pPr>
        <w:rPr>
          <w:rFonts w:ascii="JLR Emeric" w:hAnsi="JLR Emeric" w:cstheme="minorHAnsi"/>
          <w:sz w:val="22"/>
          <w:szCs w:val="22"/>
          <w:lang w:eastAsia="en-GB"/>
        </w:rPr>
      </w:pPr>
    </w:p>
    <w:p w14:paraId="314F0B38" w14:textId="77777777" w:rsidR="00B37A8D" w:rsidRPr="00E77B78" w:rsidRDefault="00B37A8D" w:rsidP="00B37A8D">
      <w:pPr>
        <w:rPr>
          <w:rFonts w:ascii="JLR Emeric" w:hAnsi="JLR Emeric" w:cstheme="minorHAnsi"/>
          <w:sz w:val="22"/>
          <w:szCs w:val="22"/>
        </w:rPr>
      </w:pPr>
      <w:r w:rsidRPr="00E77B78">
        <w:rPr>
          <w:rFonts w:ascii="JLR Emeric" w:hAnsi="JLR Emeric"/>
          <w:sz w:val="22"/>
        </w:rPr>
        <w:t xml:space="preserve"> </w:t>
      </w:r>
    </w:p>
    <w:p w14:paraId="406E2FC5" w14:textId="77777777" w:rsidR="00B37A8D" w:rsidRPr="00E77B78" w:rsidRDefault="00B37A8D" w:rsidP="00B37A8D">
      <w:pPr>
        <w:keepNext/>
        <w:outlineLvl w:val="0"/>
        <w:rPr>
          <w:rFonts w:ascii="JLR Emeric" w:hAnsi="JLR Emeric"/>
          <w:b/>
          <w:bCs/>
          <w:kern w:val="32"/>
          <w:sz w:val="32"/>
          <w:szCs w:val="32"/>
        </w:rPr>
      </w:pPr>
      <w:bookmarkStart w:id="1" w:name="_Hlk142644143"/>
      <w:r w:rsidRPr="00E77B78">
        <w:rPr>
          <w:rFonts w:ascii="JLR Emeric" w:hAnsi="JLR Emeric"/>
          <w:b/>
          <w:kern w:val="32"/>
          <w:sz w:val="32"/>
        </w:rPr>
        <w:t>Más información</w:t>
      </w:r>
    </w:p>
    <w:p w14:paraId="5E2B7CE5" w14:textId="77777777" w:rsidR="00B37A8D" w:rsidRPr="00E77B78" w:rsidRDefault="00B37A8D" w:rsidP="00B37A8D">
      <w:pPr>
        <w:rPr>
          <w:rFonts w:ascii="JLR Emeric" w:hAnsi="JLR Emeric" w:cs="Arial"/>
          <w:sz w:val="22"/>
          <w:szCs w:val="22"/>
        </w:rPr>
      </w:pPr>
    </w:p>
    <w:bookmarkEnd w:id="1"/>
    <w:p w14:paraId="45633F59" w14:textId="77777777" w:rsidR="00B37A8D" w:rsidRPr="00E77B78" w:rsidRDefault="00B37A8D" w:rsidP="00762310">
      <w:pPr>
        <w:jc w:val="both"/>
        <w:rPr>
          <w:rFonts w:ascii="JLR Emeric" w:hAnsi="JLR Emeric" w:cs="Arial"/>
          <w:color w:val="A02B93" w:themeColor="accent5"/>
          <w:sz w:val="22"/>
          <w:szCs w:val="22"/>
        </w:rPr>
      </w:pPr>
      <w:r w:rsidRPr="00E77B78">
        <w:rPr>
          <w:rFonts w:ascii="JLR Emeric" w:hAnsi="JLR Emeric"/>
          <w:b/>
          <w:sz w:val="22"/>
        </w:rPr>
        <w:t>Página web de prensa:</w:t>
      </w:r>
      <w:r w:rsidRPr="00E77B78">
        <w:rPr>
          <w:rFonts w:ascii="JLR Emeric" w:hAnsi="JLR Emeric"/>
          <w:sz w:val="22"/>
        </w:rPr>
        <w:t xml:space="preserve"> </w:t>
      </w:r>
      <w:hyperlink r:id="rId15" w:history="1">
        <w:r w:rsidRPr="00E77B78">
          <w:rPr>
            <w:rFonts w:ascii="JLR Emeric" w:hAnsi="JLR Emeric"/>
            <w:color w:val="A02B93" w:themeColor="accent5"/>
            <w:sz w:val="22"/>
            <w:u w:val="single"/>
          </w:rPr>
          <w:t>www.media.landrover.com</w:t>
        </w:r>
      </w:hyperlink>
      <w:r w:rsidRPr="00E77B78">
        <w:rPr>
          <w:rFonts w:ascii="JLR Emeric" w:hAnsi="JLR Emeric"/>
          <w:color w:val="A02B93" w:themeColor="accent5"/>
          <w:sz w:val="22"/>
        </w:rPr>
        <w:t xml:space="preserve"> </w:t>
      </w:r>
    </w:p>
    <w:p w14:paraId="0B82113A" w14:textId="77777777" w:rsidR="00B37A8D" w:rsidRPr="00E77B78" w:rsidRDefault="00B37A8D" w:rsidP="00762310">
      <w:pPr>
        <w:jc w:val="both"/>
        <w:rPr>
          <w:rFonts w:ascii="JLR Emeric" w:hAnsi="JLR Emeric" w:cs="Arial"/>
          <w:sz w:val="22"/>
          <w:szCs w:val="22"/>
        </w:rPr>
      </w:pPr>
    </w:p>
    <w:p w14:paraId="17DB9405"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b/>
          <w:color w:val="000000" w:themeColor="text1"/>
          <w:sz w:val="22"/>
        </w:rPr>
        <w:t>Canales de redes sociales:</w:t>
      </w:r>
    </w:p>
    <w:p w14:paraId="5DCA5543"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 xml:space="preserve">TikTok: </w:t>
      </w:r>
      <w:hyperlink r:id="rId16">
        <w:r w:rsidRPr="00E77B78">
          <w:rPr>
            <w:rStyle w:val="Hyperlink"/>
            <w:rFonts w:ascii="JLR Emeric" w:hAnsi="JLR Emeric"/>
            <w:sz w:val="22"/>
          </w:rPr>
          <w:t>https://www.tiktok.com/@defender</w:t>
        </w:r>
      </w:hyperlink>
      <w:r w:rsidRPr="00E77B78">
        <w:rPr>
          <w:rFonts w:ascii="JLR Emeric" w:hAnsi="JLR Emeric"/>
          <w:color w:val="000000" w:themeColor="text1"/>
          <w:sz w:val="22"/>
        </w:rPr>
        <w:t>   </w:t>
      </w:r>
    </w:p>
    <w:p w14:paraId="3635D630"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Facebook: </w:t>
      </w:r>
      <w:hyperlink r:id="rId17">
        <w:r w:rsidRPr="00E77B78">
          <w:rPr>
            <w:rStyle w:val="Hyperlink"/>
            <w:rFonts w:ascii="JLR Emeric" w:hAnsi="JLR Emeric"/>
            <w:sz w:val="22"/>
          </w:rPr>
          <w:t>http://www.facebook.com/Defender</w:t>
        </w:r>
      </w:hyperlink>
      <w:r w:rsidRPr="00E77B78">
        <w:rPr>
          <w:rFonts w:ascii="JLR Emeric" w:hAnsi="JLR Emeric"/>
          <w:color w:val="000000" w:themeColor="text1"/>
          <w:sz w:val="22"/>
          <w:u w:val="single"/>
        </w:rPr>
        <w:t> </w:t>
      </w:r>
      <w:r w:rsidRPr="00E77B78">
        <w:rPr>
          <w:rFonts w:ascii="JLR Emeric" w:hAnsi="JLR Emeric"/>
          <w:color w:val="000000" w:themeColor="text1"/>
          <w:sz w:val="22"/>
        </w:rPr>
        <w:t>   </w:t>
      </w:r>
    </w:p>
    <w:p w14:paraId="4A66CA07"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Twitter: </w:t>
      </w:r>
      <w:hyperlink r:id="rId18">
        <w:r w:rsidRPr="00E77B78">
          <w:rPr>
            <w:rStyle w:val="Hyperlink"/>
            <w:rFonts w:ascii="JLR Emeric" w:hAnsi="JLR Emeric"/>
            <w:sz w:val="22"/>
          </w:rPr>
          <w:t>http://twitter.com/Defender</w:t>
        </w:r>
      </w:hyperlink>
      <w:r w:rsidRPr="00E77B78">
        <w:rPr>
          <w:rFonts w:ascii="JLR Emeric" w:hAnsi="JLR Emeric"/>
          <w:color w:val="000000" w:themeColor="text1"/>
          <w:sz w:val="22"/>
        </w:rPr>
        <w:t>   </w:t>
      </w:r>
    </w:p>
    <w:p w14:paraId="6461392B"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Instagram: </w:t>
      </w:r>
      <w:hyperlink r:id="rId19">
        <w:r w:rsidRPr="00E77B78">
          <w:rPr>
            <w:rStyle w:val="Hyperlink"/>
            <w:rFonts w:ascii="JLR Emeric" w:hAnsi="JLR Emeric"/>
            <w:sz w:val="22"/>
          </w:rPr>
          <w:t>http://instagram.com/Defender</w:t>
        </w:r>
      </w:hyperlink>
      <w:r w:rsidRPr="00E77B78">
        <w:rPr>
          <w:rFonts w:ascii="JLR Emeric" w:hAnsi="JLR Emeric"/>
          <w:color w:val="000000" w:themeColor="text1"/>
          <w:sz w:val="22"/>
        </w:rPr>
        <w:t>  </w:t>
      </w:r>
    </w:p>
    <w:p w14:paraId="78AEDDA5" w14:textId="77777777" w:rsidR="00B37A8D" w:rsidRPr="00E77B78" w:rsidRDefault="00B37A8D" w:rsidP="001A2B0A">
      <w:pPr>
        <w:autoSpaceDE w:val="0"/>
        <w:autoSpaceDN w:val="0"/>
        <w:adjustRightInd w:val="0"/>
        <w:spacing w:after="60" w:line="276" w:lineRule="auto"/>
        <w:jc w:val="center"/>
        <w:rPr>
          <w:rStyle w:val="normaltextrun"/>
          <w:rFonts w:ascii="JLR Emeric" w:hAnsi="JLR Emeric" w:cs="Calibri"/>
          <w:sz w:val="22"/>
          <w:szCs w:val="22"/>
        </w:rPr>
      </w:pPr>
    </w:p>
    <w:p w14:paraId="1D04ACAE" w14:textId="77777777" w:rsidR="00E1248E" w:rsidRPr="00E77B78" w:rsidRDefault="00E1248E" w:rsidP="00E1248E">
      <w:pPr>
        <w:pStyle w:val="NormalWeb"/>
        <w:shd w:val="clear" w:color="auto" w:fill="FFFFFF"/>
        <w:spacing w:before="0" w:beforeAutospacing="0" w:after="0" w:afterAutospacing="0"/>
        <w:jc w:val="both"/>
        <w:rPr>
          <w:rStyle w:val="Emphasis"/>
          <w:rFonts w:ascii="JLR Emeric" w:hAnsi="JLR Emeric" w:cstheme="minorBidi"/>
          <w:sz w:val="22"/>
          <w:szCs w:val="22"/>
        </w:rPr>
      </w:pPr>
    </w:p>
    <w:p w14:paraId="4B16F6CA" w14:textId="77777777" w:rsidR="00E1248E" w:rsidRPr="00E77B78" w:rsidRDefault="00E1248E" w:rsidP="00E1248E">
      <w:pPr>
        <w:pStyle w:val="NormalWeb"/>
        <w:shd w:val="clear" w:color="auto" w:fill="FFFFFF"/>
        <w:spacing w:before="0" w:beforeAutospacing="0" w:after="0" w:afterAutospacing="0"/>
        <w:jc w:val="both"/>
        <w:rPr>
          <w:rStyle w:val="Emphasis"/>
          <w:rFonts w:ascii="JLR Emeric" w:hAnsi="JLR Emeric" w:cstheme="minorBidi"/>
          <w:sz w:val="22"/>
          <w:szCs w:val="22"/>
        </w:rPr>
      </w:pPr>
    </w:p>
    <w:p w14:paraId="1972541C" w14:textId="57614EC0" w:rsidR="00E1248E" w:rsidRPr="00E77B78" w:rsidRDefault="00E1248E" w:rsidP="00E1248E">
      <w:pPr>
        <w:pStyle w:val="NormalWeb"/>
        <w:shd w:val="clear" w:color="auto" w:fill="FFFFFF"/>
        <w:spacing w:before="0" w:beforeAutospacing="0" w:after="0" w:afterAutospacing="0"/>
        <w:jc w:val="both"/>
        <w:rPr>
          <w:rStyle w:val="Emphasis"/>
          <w:rFonts w:ascii="JLR Emeric" w:hAnsi="JLR Emeric"/>
          <w:sz w:val="22"/>
          <w:szCs w:val="22"/>
        </w:rPr>
      </w:pPr>
      <w:r w:rsidRPr="00E77B78">
        <w:rPr>
          <w:rStyle w:val="Emphasis"/>
          <w:rFonts w:ascii="JLR Emeric" w:hAnsi="JLR Emeric" w:cstheme="minorBidi"/>
          <w:sz w:val="22"/>
          <w:szCs w:val="22"/>
        </w:rPr>
        <w:t>Atentamente</w:t>
      </w:r>
      <w:r w:rsidRPr="00E77B78">
        <w:rPr>
          <w:rStyle w:val="Emphasis"/>
          <w:rFonts w:ascii="JLR Emeric" w:hAnsi="JLR Emeric"/>
          <w:sz w:val="22"/>
          <w:szCs w:val="22"/>
        </w:rPr>
        <w:t xml:space="preserve">, </w:t>
      </w:r>
    </w:p>
    <w:p w14:paraId="52117A35" w14:textId="77777777" w:rsidR="00E1248E" w:rsidRPr="00E77B78" w:rsidRDefault="00E1248E" w:rsidP="00E1248E">
      <w:pPr>
        <w:pStyle w:val="NormalWeb"/>
        <w:shd w:val="clear" w:color="auto" w:fill="FFFFFF"/>
        <w:spacing w:before="0" w:beforeAutospacing="0" w:after="0" w:afterAutospacing="0"/>
        <w:jc w:val="both"/>
        <w:rPr>
          <w:rFonts w:ascii="JLR Emeric" w:hAnsi="JLR Emeric" w:cs="Calibri"/>
          <w:color w:val="000000"/>
          <w:sz w:val="22"/>
          <w:szCs w:val="22"/>
        </w:rPr>
      </w:pPr>
      <w:r w:rsidRPr="00E77B78">
        <w:rPr>
          <w:rFonts w:ascii="JLR Emeric" w:hAnsi="JLR Emeric" w:cs="Calibri"/>
          <w:color w:val="000000"/>
          <w:sz w:val="22"/>
          <w:szCs w:val="22"/>
        </w:rPr>
        <w:t> </w:t>
      </w:r>
    </w:p>
    <w:p w14:paraId="038A1A66" w14:textId="77777777" w:rsidR="00E1248E" w:rsidRPr="00E77B78" w:rsidRDefault="00E1248E" w:rsidP="00E1248E">
      <w:pPr>
        <w:pStyle w:val="NormalWeb"/>
        <w:shd w:val="clear" w:color="auto" w:fill="FFFFFF"/>
        <w:spacing w:before="0" w:beforeAutospacing="0" w:after="0" w:afterAutospacing="0"/>
        <w:rPr>
          <w:rFonts w:ascii="JLR Emeric" w:hAnsi="JLR Emeric" w:cstheme="minorBidi"/>
          <w:color w:val="000000"/>
          <w:sz w:val="22"/>
          <w:szCs w:val="22"/>
          <w:lang w:val="en-US"/>
        </w:rPr>
      </w:pPr>
      <w:r w:rsidRPr="00E77B78">
        <w:rPr>
          <w:rStyle w:val="Strong"/>
          <w:rFonts w:ascii="JLR Emeric" w:hAnsi="JLR Emeric" w:cstheme="minorBidi"/>
          <w:color w:val="000000"/>
          <w:sz w:val="22"/>
          <w:szCs w:val="22"/>
          <w:lang w:val="en-US"/>
        </w:rPr>
        <w:t>Rosa Bellón</w:t>
      </w:r>
    </w:p>
    <w:p w14:paraId="6423780B" w14:textId="77777777" w:rsidR="00E1248E" w:rsidRPr="00E77B78" w:rsidRDefault="00E1248E" w:rsidP="00E1248E">
      <w:pPr>
        <w:pStyle w:val="NormalWeb"/>
        <w:shd w:val="clear" w:color="auto" w:fill="FFFFFF"/>
        <w:spacing w:before="0" w:beforeAutospacing="0" w:after="240" w:afterAutospacing="0"/>
        <w:rPr>
          <w:rFonts w:ascii="JLR Emeric" w:hAnsi="JLR Emeric" w:cstheme="minorBidi"/>
          <w:color w:val="000000"/>
          <w:sz w:val="22"/>
          <w:szCs w:val="22"/>
          <w:lang w:val="en-US"/>
        </w:rPr>
      </w:pPr>
      <w:r w:rsidRPr="00E77B78">
        <w:rPr>
          <w:rFonts w:ascii="JLR Emeric" w:hAnsi="JLR Emeric" w:cstheme="minorBidi"/>
          <w:color w:val="000000"/>
          <w:sz w:val="22"/>
          <w:szCs w:val="22"/>
          <w:lang w:val="en-US"/>
        </w:rPr>
        <w:t>Head of Press &amp; PR</w:t>
      </w:r>
    </w:p>
    <w:p w14:paraId="3FC138A7" w14:textId="77777777" w:rsidR="00E1248E" w:rsidRPr="00E77B78" w:rsidRDefault="00E1248E" w:rsidP="00E1248E">
      <w:pPr>
        <w:pStyle w:val="NormalWeb"/>
        <w:shd w:val="clear" w:color="auto" w:fill="FFFFFF"/>
        <w:spacing w:before="0" w:beforeAutospacing="0" w:after="0" w:afterAutospacing="0"/>
        <w:rPr>
          <w:rFonts w:ascii="JLR Emeric" w:hAnsi="JLR Emeric" w:cstheme="minorBidi"/>
          <w:color w:val="000000"/>
          <w:sz w:val="22"/>
          <w:szCs w:val="22"/>
        </w:rPr>
      </w:pPr>
      <w:r w:rsidRPr="00E77B78">
        <w:rPr>
          <w:rStyle w:val="Strong"/>
          <w:rFonts w:ascii="JLR Emeric" w:hAnsi="JLR Emeric" w:cstheme="minorBidi"/>
          <w:color w:val="222222"/>
          <w:sz w:val="22"/>
          <w:szCs w:val="22"/>
        </w:rPr>
        <w:t>M:</w:t>
      </w:r>
      <w:r w:rsidRPr="00E77B78">
        <w:rPr>
          <w:rFonts w:ascii="JLR Emeric" w:hAnsi="JLR Emeric" w:cstheme="minorBidi"/>
          <w:color w:val="222222"/>
          <w:sz w:val="22"/>
          <w:szCs w:val="22"/>
        </w:rPr>
        <w:t> +34 661 575 389</w:t>
      </w:r>
    </w:p>
    <w:p w14:paraId="72A745C4" w14:textId="77777777" w:rsidR="00E1248E" w:rsidRPr="00E77B78" w:rsidRDefault="00E1248E" w:rsidP="00E1248E">
      <w:pPr>
        <w:pStyle w:val="NormalWeb"/>
        <w:shd w:val="clear" w:color="auto" w:fill="FFFFFF"/>
        <w:spacing w:before="0" w:beforeAutospacing="0" w:after="240" w:afterAutospacing="0"/>
        <w:rPr>
          <w:rFonts w:ascii="JLR Emeric" w:hAnsi="JLR Emeric" w:cstheme="minorBidi"/>
          <w:color w:val="000000"/>
          <w:sz w:val="22"/>
          <w:szCs w:val="22"/>
        </w:rPr>
      </w:pPr>
      <w:r w:rsidRPr="00E77B78">
        <w:rPr>
          <w:rStyle w:val="Strong"/>
          <w:rFonts w:ascii="JLR Emeric" w:hAnsi="JLR Emeric" w:cstheme="minorBidi"/>
          <w:color w:val="222222"/>
          <w:sz w:val="22"/>
          <w:szCs w:val="22"/>
        </w:rPr>
        <w:t>E:</w:t>
      </w:r>
      <w:r w:rsidRPr="00E77B78">
        <w:rPr>
          <w:rFonts w:ascii="JLR Emeric" w:hAnsi="JLR Emeric" w:cstheme="minorBidi"/>
          <w:color w:val="222222"/>
          <w:sz w:val="22"/>
          <w:szCs w:val="22"/>
        </w:rPr>
        <w:t> </w:t>
      </w:r>
      <w:hyperlink r:id="rId20" w:tgtFrame="_blank" w:history="1">
        <w:r w:rsidRPr="00E77B78">
          <w:rPr>
            <w:rStyle w:val="Hyperlink"/>
            <w:rFonts w:ascii="JLR Emeric" w:hAnsi="JLR Emeric" w:cstheme="minorBidi"/>
            <w:color w:val="0563C1"/>
            <w:sz w:val="22"/>
            <w:szCs w:val="22"/>
          </w:rPr>
          <w:t>rbellon1@jaguarlandrover.com</w:t>
        </w:r>
      </w:hyperlink>
    </w:p>
    <w:p w14:paraId="162C6E03" w14:textId="77777777" w:rsidR="00E1248E" w:rsidRPr="00E77B78" w:rsidRDefault="00E1248E" w:rsidP="00E1248E">
      <w:pPr>
        <w:pStyle w:val="NormalWeb"/>
        <w:shd w:val="clear" w:color="auto" w:fill="FFFFFF"/>
        <w:spacing w:before="0" w:beforeAutospacing="0" w:after="240" w:afterAutospacing="0"/>
        <w:rPr>
          <w:rFonts w:ascii="JLR Emeric" w:hAnsi="JLR Emeric" w:cstheme="minorBidi"/>
          <w:color w:val="000000"/>
          <w:sz w:val="22"/>
          <w:szCs w:val="22"/>
        </w:rPr>
      </w:pPr>
      <w:r w:rsidRPr="00E77B78">
        <w:rPr>
          <w:rFonts w:ascii="JLR Emeric" w:hAnsi="JLR Emeric" w:cstheme="minorBidi"/>
          <w:color w:val="222222"/>
          <w:sz w:val="22"/>
          <w:szCs w:val="22"/>
        </w:rPr>
        <w:br/>
      </w:r>
      <w:r w:rsidRPr="00E77B78">
        <w:rPr>
          <w:rFonts w:ascii="JLR Emeric" w:hAnsi="JLR Emeric" w:cstheme="minorBidi"/>
          <w:color w:val="11100F"/>
          <w:sz w:val="22"/>
          <w:szCs w:val="22"/>
          <w:shd w:val="clear" w:color="auto" w:fill="FFFFFF"/>
        </w:rPr>
        <w:t>Jaguar Land Rover España S.L.U.: Calle del Puerto de Somport 21-23, 4ª planta, edificio Monteburgos A, C.P. 28050 de Madrid. España CIF: B-82526757.</w:t>
      </w:r>
    </w:p>
    <w:p w14:paraId="41851BAB" w14:textId="77777777" w:rsidR="00E1248E" w:rsidRPr="00E77B78" w:rsidRDefault="00E1248E" w:rsidP="00E1248E">
      <w:pPr>
        <w:rPr>
          <w:rFonts w:ascii="JLR Emeric" w:eastAsia="Calibri" w:hAnsi="JLR Emeric" w:cs="Calibri"/>
          <w:color w:val="000000" w:themeColor="text1"/>
          <w:sz w:val="22"/>
          <w:szCs w:val="22"/>
        </w:rPr>
      </w:pPr>
      <w:hyperlink r:id="rId21" w:tgtFrame="_blank" w:history="1">
        <w:r w:rsidRPr="00E77B78">
          <w:rPr>
            <w:rStyle w:val="Hyperlink"/>
            <w:rFonts w:ascii="JLR Emeric" w:hAnsi="JLR Emeric"/>
            <w:sz w:val="22"/>
            <w:szCs w:val="22"/>
          </w:rPr>
          <w:t>Jaguar.es </w:t>
        </w:r>
      </w:hyperlink>
      <w:r w:rsidRPr="00E77B78">
        <w:rPr>
          <w:rFonts w:ascii="JLR Emeric" w:hAnsi="JLR Emeric"/>
          <w:color w:val="222222"/>
          <w:sz w:val="22"/>
          <w:szCs w:val="22"/>
        </w:rPr>
        <w:t>| </w:t>
      </w:r>
      <w:hyperlink r:id="rId22" w:tgtFrame="_blank" w:history="1">
        <w:r w:rsidRPr="00E77B78">
          <w:rPr>
            <w:rStyle w:val="Hyperlink"/>
            <w:rFonts w:ascii="JLR Emeric" w:hAnsi="JLR Emeric"/>
            <w:sz w:val="22"/>
            <w:szCs w:val="22"/>
          </w:rPr>
          <w:t>Landrover.es</w:t>
        </w:r>
      </w:hyperlink>
    </w:p>
    <w:p w14:paraId="2A8339E7" w14:textId="77777777" w:rsidR="00E1248E" w:rsidRPr="00E77B78" w:rsidRDefault="00E1248E" w:rsidP="00E1248E">
      <w:pPr>
        <w:rPr>
          <w:rFonts w:ascii="JLR Emeric" w:eastAsia="Calibri" w:hAnsi="JLR Emeric" w:cs="Calibri"/>
          <w:color w:val="000000" w:themeColor="text1"/>
          <w:sz w:val="22"/>
          <w:szCs w:val="22"/>
        </w:rPr>
      </w:pPr>
    </w:p>
    <w:p w14:paraId="083027FC" w14:textId="77777777" w:rsidR="00E1248E" w:rsidRPr="00E77B78" w:rsidRDefault="00E1248E" w:rsidP="001A2B0A">
      <w:pPr>
        <w:autoSpaceDE w:val="0"/>
        <w:autoSpaceDN w:val="0"/>
        <w:adjustRightInd w:val="0"/>
        <w:spacing w:after="60" w:line="276" w:lineRule="auto"/>
        <w:jc w:val="center"/>
        <w:rPr>
          <w:rStyle w:val="normaltextrun"/>
          <w:rFonts w:ascii="JLR Emeric" w:hAnsi="JLR Emeric" w:cs="Calibri"/>
          <w:sz w:val="22"/>
          <w:szCs w:val="22"/>
          <w:lang w:val="fr-FR"/>
        </w:rPr>
      </w:pPr>
    </w:p>
    <w:sectPr w:rsidR="00E1248E" w:rsidRPr="00E77B78">
      <w:head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D11B2" w14:textId="77777777" w:rsidR="00944A06" w:rsidRDefault="00944A06" w:rsidP="00E03ED9">
      <w:r>
        <w:separator/>
      </w:r>
    </w:p>
  </w:endnote>
  <w:endnote w:type="continuationSeparator" w:id="0">
    <w:p w14:paraId="1B813BE9" w14:textId="77777777" w:rsidR="00944A06" w:rsidRDefault="00944A06" w:rsidP="00E0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JLR Emeric">
    <w:altName w:val="Calibri"/>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7C78D" w14:textId="77777777" w:rsidR="00944A06" w:rsidRDefault="00944A06" w:rsidP="00E03ED9">
      <w:r>
        <w:separator/>
      </w:r>
    </w:p>
  </w:footnote>
  <w:footnote w:type="continuationSeparator" w:id="0">
    <w:p w14:paraId="563A27F5" w14:textId="77777777" w:rsidR="00944A06" w:rsidRDefault="00944A06" w:rsidP="00E0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8F32" w14:textId="77777777" w:rsidR="00E03ED9" w:rsidRDefault="00E03ED9" w:rsidP="00E03ED9">
    <w:pPr>
      <w:pStyle w:val="Header"/>
    </w:pPr>
    <w:r>
      <w:rPr>
        <w:noProof/>
      </w:rPr>
      <w:drawing>
        <wp:anchor distT="0" distB="0" distL="114300" distR="114300" simplePos="0" relativeHeight="251659264" behindDoc="0" locked="0" layoutInCell="1" allowOverlap="1" wp14:anchorId="3EED295C" wp14:editId="2B58911B">
          <wp:simplePos x="0" y="0"/>
          <wp:positionH relativeFrom="margin">
            <wp:posOffset>4023360</wp:posOffset>
          </wp:positionH>
          <wp:positionV relativeFrom="paragraph">
            <wp:posOffset>107950</wp:posOffset>
          </wp:positionV>
          <wp:extent cx="1562735" cy="151130"/>
          <wp:effectExtent l="0" t="0" r="0" b="1270"/>
          <wp:wrapSquare wrapText="bothSides"/>
          <wp:docPr id="3525221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522179"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62735" cy="151130"/>
                  </a:xfrm>
                  <a:prstGeom prst="rect">
                    <a:avLst/>
                  </a:prstGeom>
                </pic:spPr>
              </pic:pic>
            </a:graphicData>
          </a:graphic>
        </wp:anchor>
      </w:drawing>
    </w:r>
    <w:r>
      <w:rPr>
        <w:b/>
        <w:noProof/>
        <w:color w:val="000000"/>
        <w:sz w:val="28"/>
      </w:rPr>
      <w:drawing>
        <wp:inline distT="0" distB="0" distL="0" distR="0" wp14:anchorId="7FC374BF" wp14:editId="34D1BBDD">
          <wp:extent cx="2667000" cy="480060"/>
          <wp:effectExtent l="0" t="0" r="0" b="0"/>
          <wp:docPr id="2" name="Picture 2" descr="Un texto negro sobre un fondo blan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r>
      <w:t xml:space="preserve"> </w:t>
    </w:r>
  </w:p>
  <w:p w14:paraId="0DEC3329" w14:textId="77777777" w:rsidR="00E03ED9" w:rsidRDefault="00E03E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11B0C"/>
    <w:multiLevelType w:val="hybridMultilevel"/>
    <w:tmpl w:val="C30E82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E6AD0"/>
    <w:multiLevelType w:val="hybridMultilevel"/>
    <w:tmpl w:val="D960B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4A11CB"/>
    <w:multiLevelType w:val="multilevel"/>
    <w:tmpl w:val="9B02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622BC3"/>
    <w:multiLevelType w:val="hybridMultilevel"/>
    <w:tmpl w:val="29864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CE56C6"/>
    <w:multiLevelType w:val="hybridMultilevel"/>
    <w:tmpl w:val="6264E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186099"/>
    <w:multiLevelType w:val="hybridMultilevel"/>
    <w:tmpl w:val="2B36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4484900">
    <w:abstractNumId w:val="2"/>
  </w:num>
  <w:num w:numId="2" w16cid:durableId="1759133330">
    <w:abstractNumId w:val="3"/>
  </w:num>
  <w:num w:numId="3" w16cid:durableId="1415473405">
    <w:abstractNumId w:val="1"/>
  </w:num>
  <w:num w:numId="4" w16cid:durableId="1729499687">
    <w:abstractNumId w:val="0"/>
  </w:num>
  <w:num w:numId="5" w16cid:durableId="1793792562">
    <w:abstractNumId w:val="5"/>
  </w:num>
  <w:num w:numId="6" w16cid:durableId="915936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45"/>
    <w:rsid w:val="00013B16"/>
    <w:rsid w:val="000252A6"/>
    <w:rsid w:val="00025455"/>
    <w:rsid w:val="0004510B"/>
    <w:rsid w:val="0004701A"/>
    <w:rsid w:val="0006359E"/>
    <w:rsid w:val="00071BF5"/>
    <w:rsid w:val="00072DD9"/>
    <w:rsid w:val="00083388"/>
    <w:rsid w:val="00087A55"/>
    <w:rsid w:val="00090A9E"/>
    <w:rsid w:val="00097BFA"/>
    <w:rsid w:val="000A2C24"/>
    <w:rsid w:val="000B6D58"/>
    <w:rsid w:val="000C78A9"/>
    <w:rsid w:val="000C7ECF"/>
    <w:rsid w:val="000E22C1"/>
    <w:rsid w:val="00111910"/>
    <w:rsid w:val="00117C44"/>
    <w:rsid w:val="00132784"/>
    <w:rsid w:val="00152D14"/>
    <w:rsid w:val="00155896"/>
    <w:rsid w:val="0015589F"/>
    <w:rsid w:val="001629FF"/>
    <w:rsid w:val="00171400"/>
    <w:rsid w:val="00172895"/>
    <w:rsid w:val="001A2B0A"/>
    <w:rsid w:val="001B6C13"/>
    <w:rsid w:val="001C3A09"/>
    <w:rsid w:val="001E09A4"/>
    <w:rsid w:val="001E1F3E"/>
    <w:rsid w:val="001E3852"/>
    <w:rsid w:val="001E4835"/>
    <w:rsid w:val="001F1C9E"/>
    <w:rsid w:val="001F1D1A"/>
    <w:rsid w:val="002265D8"/>
    <w:rsid w:val="00237BAD"/>
    <w:rsid w:val="00246964"/>
    <w:rsid w:val="002566A5"/>
    <w:rsid w:val="00261F69"/>
    <w:rsid w:val="002621E5"/>
    <w:rsid w:val="002663DE"/>
    <w:rsid w:val="00272E1A"/>
    <w:rsid w:val="002757AD"/>
    <w:rsid w:val="00275949"/>
    <w:rsid w:val="002835DE"/>
    <w:rsid w:val="00295291"/>
    <w:rsid w:val="002A2DDA"/>
    <w:rsid w:val="002B471A"/>
    <w:rsid w:val="002B7AEA"/>
    <w:rsid w:val="002C65DF"/>
    <w:rsid w:val="002D2530"/>
    <w:rsid w:val="002F13AE"/>
    <w:rsid w:val="002F65DE"/>
    <w:rsid w:val="003016C6"/>
    <w:rsid w:val="0030526C"/>
    <w:rsid w:val="00306764"/>
    <w:rsid w:val="00314074"/>
    <w:rsid w:val="003277FE"/>
    <w:rsid w:val="00330412"/>
    <w:rsid w:val="00332FC7"/>
    <w:rsid w:val="00344672"/>
    <w:rsid w:val="00347146"/>
    <w:rsid w:val="003509A1"/>
    <w:rsid w:val="003552EA"/>
    <w:rsid w:val="00390D5B"/>
    <w:rsid w:val="003D57C7"/>
    <w:rsid w:val="003D59D9"/>
    <w:rsid w:val="00411797"/>
    <w:rsid w:val="004126E9"/>
    <w:rsid w:val="004202CC"/>
    <w:rsid w:val="00432018"/>
    <w:rsid w:val="00436DCA"/>
    <w:rsid w:val="00443290"/>
    <w:rsid w:val="00445842"/>
    <w:rsid w:val="0045218D"/>
    <w:rsid w:val="004652E5"/>
    <w:rsid w:val="00466E07"/>
    <w:rsid w:val="00473F49"/>
    <w:rsid w:val="00484F28"/>
    <w:rsid w:val="0049681C"/>
    <w:rsid w:val="004975C7"/>
    <w:rsid w:val="004A264C"/>
    <w:rsid w:val="004B0D7D"/>
    <w:rsid w:val="004B74B2"/>
    <w:rsid w:val="004E1EC0"/>
    <w:rsid w:val="004F26F1"/>
    <w:rsid w:val="00506EEA"/>
    <w:rsid w:val="0051087F"/>
    <w:rsid w:val="0053294A"/>
    <w:rsid w:val="00536C77"/>
    <w:rsid w:val="00545F70"/>
    <w:rsid w:val="005853D8"/>
    <w:rsid w:val="005961E1"/>
    <w:rsid w:val="005A4CC1"/>
    <w:rsid w:val="005B0599"/>
    <w:rsid w:val="005C60AE"/>
    <w:rsid w:val="005E1B81"/>
    <w:rsid w:val="005F2F28"/>
    <w:rsid w:val="005F33CF"/>
    <w:rsid w:val="005F7621"/>
    <w:rsid w:val="0060011B"/>
    <w:rsid w:val="0060048B"/>
    <w:rsid w:val="006027CF"/>
    <w:rsid w:val="00614366"/>
    <w:rsid w:val="00616AC8"/>
    <w:rsid w:val="00621A97"/>
    <w:rsid w:val="0063452D"/>
    <w:rsid w:val="0063618E"/>
    <w:rsid w:val="00654101"/>
    <w:rsid w:val="006569EB"/>
    <w:rsid w:val="00661BFE"/>
    <w:rsid w:val="00663D1B"/>
    <w:rsid w:val="006772BC"/>
    <w:rsid w:val="0069196E"/>
    <w:rsid w:val="00693913"/>
    <w:rsid w:val="006A15D6"/>
    <w:rsid w:val="006A5515"/>
    <w:rsid w:val="006D745B"/>
    <w:rsid w:val="006E270E"/>
    <w:rsid w:val="006E32C3"/>
    <w:rsid w:val="0070397B"/>
    <w:rsid w:val="00707A65"/>
    <w:rsid w:val="00711A5A"/>
    <w:rsid w:val="00721ECB"/>
    <w:rsid w:val="00725DB7"/>
    <w:rsid w:val="00725EF3"/>
    <w:rsid w:val="0072680F"/>
    <w:rsid w:val="007372C4"/>
    <w:rsid w:val="00742273"/>
    <w:rsid w:val="00762310"/>
    <w:rsid w:val="00765175"/>
    <w:rsid w:val="00773B6D"/>
    <w:rsid w:val="007807AC"/>
    <w:rsid w:val="00780983"/>
    <w:rsid w:val="007928BD"/>
    <w:rsid w:val="00792F2F"/>
    <w:rsid w:val="007A30A6"/>
    <w:rsid w:val="007A6B14"/>
    <w:rsid w:val="007B0939"/>
    <w:rsid w:val="007B7DD8"/>
    <w:rsid w:val="007C182A"/>
    <w:rsid w:val="007D65CC"/>
    <w:rsid w:val="007E0EC3"/>
    <w:rsid w:val="007F2E19"/>
    <w:rsid w:val="00805B17"/>
    <w:rsid w:val="00812E99"/>
    <w:rsid w:val="00816E9B"/>
    <w:rsid w:val="008227C7"/>
    <w:rsid w:val="00825A2B"/>
    <w:rsid w:val="00825B4C"/>
    <w:rsid w:val="0083367D"/>
    <w:rsid w:val="008348DF"/>
    <w:rsid w:val="008400CD"/>
    <w:rsid w:val="00841B6A"/>
    <w:rsid w:val="0084597C"/>
    <w:rsid w:val="00852787"/>
    <w:rsid w:val="00852EBA"/>
    <w:rsid w:val="00866CE4"/>
    <w:rsid w:val="00871576"/>
    <w:rsid w:val="00880B30"/>
    <w:rsid w:val="00883F71"/>
    <w:rsid w:val="00897215"/>
    <w:rsid w:val="008A3A56"/>
    <w:rsid w:val="008A4C95"/>
    <w:rsid w:val="008A5826"/>
    <w:rsid w:val="008C26B1"/>
    <w:rsid w:val="008C2797"/>
    <w:rsid w:val="008D01CB"/>
    <w:rsid w:val="008D2ADF"/>
    <w:rsid w:val="008D319E"/>
    <w:rsid w:val="008E26D0"/>
    <w:rsid w:val="00903FE8"/>
    <w:rsid w:val="009043AA"/>
    <w:rsid w:val="0090541A"/>
    <w:rsid w:val="00931CAF"/>
    <w:rsid w:val="009415C7"/>
    <w:rsid w:val="00944A06"/>
    <w:rsid w:val="00945526"/>
    <w:rsid w:val="00954BA5"/>
    <w:rsid w:val="009611B5"/>
    <w:rsid w:val="00971627"/>
    <w:rsid w:val="0097453B"/>
    <w:rsid w:val="0097795A"/>
    <w:rsid w:val="00980B4B"/>
    <w:rsid w:val="00993AEF"/>
    <w:rsid w:val="009A458A"/>
    <w:rsid w:val="009A6CB3"/>
    <w:rsid w:val="009B30AD"/>
    <w:rsid w:val="009C45A6"/>
    <w:rsid w:val="009C5134"/>
    <w:rsid w:val="009C54D9"/>
    <w:rsid w:val="009D2519"/>
    <w:rsid w:val="009D4FCD"/>
    <w:rsid w:val="009D7C58"/>
    <w:rsid w:val="009E300B"/>
    <w:rsid w:val="009E383D"/>
    <w:rsid w:val="009F2B61"/>
    <w:rsid w:val="00A03A23"/>
    <w:rsid w:val="00A10A87"/>
    <w:rsid w:val="00A304CC"/>
    <w:rsid w:val="00A43245"/>
    <w:rsid w:val="00A43A53"/>
    <w:rsid w:val="00A52836"/>
    <w:rsid w:val="00A54616"/>
    <w:rsid w:val="00A5554B"/>
    <w:rsid w:val="00A71030"/>
    <w:rsid w:val="00A7298A"/>
    <w:rsid w:val="00A876A4"/>
    <w:rsid w:val="00AA4090"/>
    <w:rsid w:val="00AB08D0"/>
    <w:rsid w:val="00AB7D5F"/>
    <w:rsid w:val="00AD2FBB"/>
    <w:rsid w:val="00AD5E7A"/>
    <w:rsid w:val="00AE3B45"/>
    <w:rsid w:val="00B10563"/>
    <w:rsid w:val="00B14724"/>
    <w:rsid w:val="00B357B9"/>
    <w:rsid w:val="00B37456"/>
    <w:rsid w:val="00B37A8D"/>
    <w:rsid w:val="00B47D50"/>
    <w:rsid w:val="00B50E80"/>
    <w:rsid w:val="00B50EF0"/>
    <w:rsid w:val="00B63E43"/>
    <w:rsid w:val="00B67FEC"/>
    <w:rsid w:val="00B731BD"/>
    <w:rsid w:val="00B83268"/>
    <w:rsid w:val="00B84069"/>
    <w:rsid w:val="00B873BF"/>
    <w:rsid w:val="00B93327"/>
    <w:rsid w:val="00BB4208"/>
    <w:rsid w:val="00BC5835"/>
    <w:rsid w:val="00BD0C61"/>
    <w:rsid w:val="00BD0E4F"/>
    <w:rsid w:val="00BD5B6C"/>
    <w:rsid w:val="00BE53FB"/>
    <w:rsid w:val="00BF0816"/>
    <w:rsid w:val="00BF3FF2"/>
    <w:rsid w:val="00BF6596"/>
    <w:rsid w:val="00C0373A"/>
    <w:rsid w:val="00C10E59"/>
    <w:rsid w:val="00C15323"/>
    <w:rsid w:val="00C5288B"/>
    <w:rsid w:val="00C54BCC"/>
    <w:rsid w:val="00C571B1"/>
    <w:rsid w:val="00C77B77"/>
    <w:rsid w:val="00C82C91"/>
    <w:rsid w:val="00C84BCC"/>
    <w:rsid w:val="00C90DD7"/>
    <w:rsid w:val="00CB1C9D"/>
    <w:rsid w:val="00CD2D23"/>
    <w:rsid w:val="00CD4DC5"/>
    <w:rsid w:val="00CE1677"/>
    <w:rsid w:val="00CF0114"/>
    <w:rsid w:val="00CF1FB5"/>
    <w:rsid w:val="00D058F9"/>
    <w:rsid w:val="00D16552"/>
    <w:rsid w:val="00D16DFE"/>
    <w:rsid w:val="00D20BC0"/>
    <w:rsid w:val="00D27D54"/>
    <w:rsid w:val="00D539D5"/>
    <w:rsid w:val="00D82D2B"/>
    <w:rsid w:val="00D83954"/>
    <w:rsid w:val="00D8743F"/>
    <w:rsid w:val="00D93C3D"/>
    <w:rsid w:val="00D96923"/>
    <w:rsid w:val="00DB1C87"/>
    <w:rsid w:val="00DB271B"/>
    <w:rsid w:val="00DD1B33"/>
    <w:rsid w:val="00DE7A9A"/>
    <w:rsid w:val="00DE7E80"/>
    <w:rsid w:val="00DF1956"/>
    <w:rsid w:val="00DF3DBD"/>
    <w:rsid w:val="00E03ED9"/>
    <w:rsid w:val="00E061F4"/>
    <w:rsid w:val="00E111E0"/>
    <w:rsid w:val="00E1248E"/>
    <w:rsid w:val="00E2245F"/>
    <w:rsid w:val="00E250D5"/>
    <w:rsid w:val="00E321D6"/>
    <w:rsid w:val="00E344D2"/>
    <w:rsid w:val="00E41770"/>
    <w:rsid w:val="00E43FC1"/>
    <w:rsid w:val="00E45F03"/>
    <w:rsid w:val="00E472BA"/>
    <w:rsid w:val="00E50552"/>
    <w:rsid w:val="00E51A10"/>
    <w:rsid w:val="00E61181"/>
    <w:rsid w:val="00E70BF9"/>
    <w:rsid w:val="00E7690C"/>
    <w:rsid w:val="00E77B78"/>
    <w:rsid w:val="00E94A1D"/>
    <w:rsid w:val="00EA29BA"/>
    <w:rsid w:val="00EA441D"/>
    <w:rsid w:val="00EB21DF"/>
    <w:rsid w:val="00EB4EF2"/>
    <w:rsid w:val="00EB780E"/>
    <w:rsid w:val="00EE71E5"/>
    <w:rsid w:val="00EE7F4B"/>
    <w:rsid w:val="00EF0A53"/>
    <w:rsid w:val="00F10799"/>
    <w:rsid w:val="00F161F3"/>
    <w:rsid w:val="00F3103F"/>
    <w:rsid w:val="00F3502E"/>
    <w:rsid w:val="00F50AD8"/>
    <w:rsid w:val="00F5501E"/>
    <w:rsid w:val="00F616B5"/>
    <w:rsid w:val="00F75AB9"/>
    <w:rsid w:val="00F82C45"/>
    <w:rsid w:val="00FA0E25"/>
    <w:rsid w:val="00FA4E59"/>
    <w:rsid w:val="00FC592D"/>
    <w:rsid w:val="00FC6958"/>
    <w:rsid w:val="00FD116A"/>
    <w:rsid w:val="00FD4A21"/>
    <w:rsid w:val="00FD5136"/>
    <w:rsid w:val="00FE0677"/>
    <w:rsid w:val="00FE2703"/>
    <w:rsid w:val="00FE7F24"/>
    <w:rsid w:val="00FF7E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3265"/>
  <w15:chartTrackingRefBased/>
  <w15:docId w15:val="{D7A56391-2FDC-DD48-AAF3-8DF7F006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2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32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2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2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2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24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24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24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24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2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32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2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2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2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2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2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2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245"/>
    <w:rPr>
      <w:rFonts w:eastAsiaTheme="majorEastAsia" w:cstheme="majorBidi"/>
      <w:color w:val="272727" w:themeColor="text1" w:themeTint="D8"/>
    </w:rPr>
  </w:style>
  <w:style w:type="paragraph" w:styleId="Title">
    <w:name w:val="Title"/>
    <w:basedOn w:val="Normal"/>
    <w:next w:val="Normal"/>
    <w:link w:val="TitleChar"/>
    <w:uiPriority w:val="10"/>
    <w:qFormat/>
    <w:rsid w:val="00A432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2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24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2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2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3245"/>
    <w:rPr>
      <w:i/>
      <w:iCs/>
      <w:color w:val="404040" w:themeColor="text1" w:themeTint="BF"/>
    </w:rPr>
  </w:style>
  <w:style w:type="paragraph" w:styleId="ListParagraph">
    <w:name w:val="List Paragraph"/>
    <w:basedOn w:val="Normal"/>
    <w:uiPriority w:val="34"/>
    <w:qFormat/>
    <w:rsid w:val="00A43245"/>
    <w:pPr>
      <w:ind w:left="720"/>
      <w:contextualSpacing/>
    </w:pPr>
  </w:style>
  <w:style w:type="character" w:styleId="IntenseEmphasis">
    <w:name w:val="Intense Emphasis"/>
    <w:basedOn w:val="DefaultParagraphFont"/>
    <w:uiPriority w:val="21"/>
    <w:qFormat/>
    <w:rsid w:val="00A43245"/>
    <w:rPr>
      <w:i/>
      <w:iCs/>
      <w:color w:val="0F4761" w:themeColor="accent1" w:themeShade="BF"/>
    </w:rPr>
  </w:style>
  <w:style w:type="paragraph" w:styleId="IntenseQuote">
    <w:name w:val="Intense Quote"/>
    <w:basedOn w:val="Normal"/>
    <w:next w:val="Normal"/>
    <w:link w:val="IntenseQuoteChar"/>
    <w:uiPriority w:val="30"/>
    <w:qFormat/>
    <w:rsid w:val="00A432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245"/>
    <w:rPr>
      <w:i/>
      <w:iCs/>
      <w:color w:val="0F4761" w:themeColor="accent1" w:themeShade="BF"/>
    </w:rPr>
  </w:style>
  <w:style w:type="character" w:styleId="IntenseReference">
    <w:name w:val="Intense Reference"/>
    <w:basedOn w:val="DefaultParagraphFont"/>
    <w:uiPriority w:val="32"/>
    <w:qFormat/>
    <w:rsid w:val="00A43245"/>
    <w:rPr>
      <w:b/>
      <w:bCs/>
      <w:smallCaps/>
      <w:color w:val="0F4761" w:themeColor="accent1" w:themeShade="BF"/>
      <w:spacing w:val="5"/>
    </w:rPr>
  </w:style>
  <w:style w:type="paragraph" w:customStyle="1" w:styleId="paragraph">
    <w:name w:val="paragraph"/>
    <w:basedOn w:val="Normal"/>
    <w:rsid w:val="00A4324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A43245"/>
  </w:style>
  <w:style w:type="character" w:customStyle="1" w:styleId="eop">
    <w:name w:val="eop"/>
    <w:basedOn w:val="DefaultParagraphFont"/>
    <w:rsid w:val="00A43245"/>
  </w:style>
  <w:style w:type="character" w:customStyle="1" w:styleId="advancedproofingissuezoomed">
    <w:name w:val="advancedproofingissuezoomed"/>
    <w:basedOn w:val="DefaultParagraphFont"/>
    <w:rsid w:val="00A43245"/>
  </w:style>
  <w:style w:type="paragraph" w:styleId="Revision">
    <w:name w:val="Revision"/>
    <w:hidden/>
    <w:uiPriority w:val="99"/>
    <w:semiHidden/>
    <w:rsid w:val="005F2F28"/>
  </w:style>
  <w:style w:type="character" w:styleId="CommentReference">
    <w:name w:val="annotation reference"/>
    <w:basedOn w:val="DefaultParagraphFont"/>
    <w:uiPriority w:val="99"/>
    <w:semiHidden/>
    <w:unhideWhenUsed/>
    <w:rsid w:val="00306764"/>
    <w:rPr>
      <w:sz w:val="16"/>
      <w:szCs w:val="16"/>
    </w:rPr>
  </w:style>
  <w:style w:type="paragraph" w:styleId="CommentText">
    <w:name w:val="annotation text"/>
    <w:basedOn w:val="Normal"/>
    <w:link w:val="CommentTextChar"/>
    <w:uiPriority w:val="99"/>
    <w:unhideWhenUsed/>
    <w:rsid w:val="00306764"/>
    <w:rPr>
      <w:sz w:val="20"/>
      <w:szCs w:val="20"/>
    </w:rPr>
  </w:style>
  <w:style w:type="character" w:customStyle="1" w:styleId="CommentTextChar">
    <w:name w:val="Comment Text Char"/>
    <w:basedOn w:val="DefaultParagraphFont"/>
    <w:link w:val="CommentText"/>
    <w:uiPriority w:val="99"/>
    <w:rsid w:val="00306764"/>
    <w:rPr>
      <w:sz w:val="20"/>
      <w:szCs w:val="20"/>
    </w:rPr>
  </w:style>
  <w:style w:type="paragraph" w:styleId="CommentSubject">
    <w:name w:val="annotation subject"/>
    <w:basedOn w:val="CommentText"/>
    <w:next w:val="CommentText"/>
    <w:link w:val="CommentSubjectChar"/>
    <w:uiPriority w:val="99"/>
    <w:semiHidden/>
    <w:unhideWhenUsed/>
    <w:rsid w:val="00306764"/>
    <w:rPr>
      <w:b/>
      <w:bCs/>
    </w:rPr>
  </w:style>
  <w:style w:type="character" w:customStyle="1" w:styleId="CommentSubjectChar">
    <w:name w:val="Comment Subject Char"/>
    <w:basedOn w:val="CommentTextChar"/>
    <w:link w:val="CommentSubject"/>
    <w:uiPriority w:val="99"/>
    <w:semiHidden/>
    <w:rsid w:val="00306764"/>
    <w:rPr>
      <w:b/>
      <w:bCs/>
      <w:sz w:val="20"/>
      <w:szCs w:val="20"/>
    </w:rPr>
  </w:style>
  <w:style w:type="paragraph" w:styleId="Header">
    <w:name w:val="header"/>
    <w:basedOn w:val="Normal"/>
    <w:link w:val="HeaderChar"/>
    <w:uiPriority w:val="99"/>
    <w:unhideWhenUsed/>
    <w:rsid w:val="00E03ED9"/>
    <w:pPr>
      <w:tabs>
        <w:tab w:val="center" w:pos="4513"/>
        <w:tab w:val="right" w:pos="9026"/>
      </w:tabs>
    </w:pPr>
  </w:style>
  <w:style w:type="character" w:customStyle="1" w:styleId="HeaderChar">
    <w:name w:val="Header Char"/>
    <w:basedOn w:val="DefaultParagraphFont"/>
    <w:link w:val="Header"/>
    <w:uiPriority w:val="99"/>
    <w:rsid w:val="00E03ED9"/>
  </w:style>
  <w:style w:type="paragraph" w:styleId="Footer">
    <w:name w:val="footer"/>
    <w:basedOn w:val="Normal"/>
    <w:link w:val="FooterChar"/>
    <w:uiPriority w:val="99"/>
    <w:unhideWhenUsed/>
    <w:rsid w:val="00E03ED9"/>
    <w:pPr>
      <w:tabs>
        <w:tab w:val="center" w:pos="4513"/>
        <w:tab w:val="right" w:pos="9026"/>
      </w:tabs>
    </w:pPr>
  </w:style>
  <w:style w:type="character" w:customStyle="1" w:styleId="FooterChar">
    <w:name w:val="Footer Char"/>
    <w:basedOn w:val="DefaultParagraphFont"/>
    <w:link w:val="Footer"/>
    <w:uiPriority w:val="99"/>
    <w:rsid w:val="00E03ED9"/>
  </w:style>
  <w:style w:type="character" w:styleId="Hyperlink">
    <w:name w:val="Hyperlink"/>
    <w:rsid w:val="00B37A8D"/>
    <w:rPr>
      <w:color w:val="0000FF"/>
      <w:u w:val="single"/>
    </w:rPr>
  </w:style>
  <w:style w:type="paragraph" w:styleId="NormalWeb">
    <w:name w:val="Normal (Web)"/>
    <w:basedOn w:val="Normal"/>
    <w:uiPriority w:val="99"/>
    <w:rsid w:val="00E1248E"/>
    <w:pPr>
      <w:spacing w:before="100" w:beforeAutospacing="1" w:after="100" w:afterAutospacing="1"/>
    </w:pPr>
    <w:rPr>
      <w:rFonts w:ascii="Times New Roman" w:eastAsia="MS Mincho" w:hAnsi="Times New Roman" w:cs="Times New Roman"/>
      <w:lang w:eastAsia="ja-JP"/>
    </w:rPr>
  </w:style>
  <w:style w:type="character" w:styleId="Strong">
    <w:name w:val="Strong"/>
    <w:basedOn w:val="DefaultParagraphFont"/>
    <w:uiPriority w:val="22"/>
    <w:qFormat/>
    <w:rsid w:val="00E1248E"/>
    <w:rPr>
      <w:b/>
      <w:bCs/>
    </w:rPr>
  </w:style>
  <w:style w:type="character" w:styleId="Emphasis">
    <w:name w:val="Emphasis"/>
    <w:basedOn w:val="DefaultParagraphFont"/>
    <w:uiPriority w:val="20"/>
    <w:qFormat/>
    <w:rsid w:val="00E1248E"/>
    <w:rPr>
      <w:i/>
      <w:iCs/>
    </w:rPr>
  </w:style>
  <w:style w:type="character" w:styleId="UnresolvedMention">
    <w:name w:val="Unresolved Mention"/>
    <w:basedOn w:val="DefaultParagraphFont"/>
    <w:uiPriority w:val="99"/>
    <w:semiHidden/>
    <w:unhideWhenUsed/>
    <w:rsid w:val="00FE27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5795189">
      <w:bodyDiv w:val="1"/>
      <w:marLeft w:val="0"/>
      <w:marRight w:val="0"/>
      <w:marTop w:val="0"/>
      <w:marBottom w:val="0"/>
      <w:divBdr>
        <w:top w:val="none" w:sz="0" w:space="0" w:color="auto"/>
        <w:left w:val="none" w:sz="0" w:space="0" w:color="auto"/>
        <w:bottom w:val="none" w:sz="0" w:space="0" w:color="auto"/>
        <w:right w:val="none" w:sz="0" w:space="0" w:color="auto"/>
      </w:divBdr>
      <w:divsChild>
        <w:div w:id="42600055">
          <w:marLeft w:val="0"/>
          <w:marRight w:val="0"/>
          <w:marTop w:val="0"/>
          <w:marBottom w:val="0"/>
          <w:divBdr>
            <w:top w:val="none" w:sz="0" w:space="0" w:color="auto"/>
            <w:left w:val="none" w:sz="0" w:space="0" w:color="auto"/>
            <w:bottom w:val="none" w:sz="0" w:space="0" w:color="auto"/>
            <w:right w:val="none" w:sz="0" w:space="0" w:color="auto"/>
          </w:divBdr>
        </w:div>
        <w:div w:id="163872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ndrover.es/defender/defender-trophy/index.html" TargetMode="External"/><Relationship Id="rId18" Type="http://schemas.openxmlformats.org/officeDocument/2006/relationships/hyperlink" Target="http://twitter.com/LandRover%22%20/t%20%22_blank%22%20/t%20%22_blank" TargetMode="External"/><Relationship Id="rId3" Type="http://schemas.openxmlformats.org/officeDocument/2006/relationships/customXml" Target="../customXml/item3.xml"/><Relationship Id="rId21"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7" Type="http://schemas.openxmlformats.org/officeDocument/2006/relationships/webSettings" Target="webSettings.xml"/><Relationship Id="rId12" Type="http://schemas.openxmlformats.org/officeDocument/2006/relationships/hyperlink" Target="https://www.landrover.es/defender/defender-trophy/index.html" TargetMode="External"/><Relationship Id="rId17" Type="http://schemas.openxmlformats.org/officeDocument/2006/relationships/hyperlink" Target="http://www.facebook.com/LandRover%22%20/t%20%22_blank%22%20/t%20%22_blan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iktok.com/%40defender%22%20/t%20%22_blank%22%20/t%20%22_blank" TargetMode="External"/><Relationship Id="rId20" Type="http://schemas.openxmlformats.org/officeDocument/2006/relationships/hyperlink" Target="mailto:rbellon1@jaguarlandrover.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ndrover.es/defender/defender-trophy/index.htm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media.landrover.com" TargetMode="External"/><Relationship Id="rId23" Type="http://schemas.openxmlformats.org/officeDocument/2006/relationships/header" Target="header1.xml"/><Relationship Id="rId10" Type="http://schemas.openxmlformats.org/officeDocument/2006/relationships/hyperlink" Target="https://www.landrover.es/defender/defender-trophy/index.html" TargetMode="External"/><Relationship Id="rId19" Type="http://schemas.openxmlformats.org/officeDocument/2006/relationships/hyperlink" Target="http://instagram.com/Defender%22%20/t%20%22_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ndrover.es/defender/defender-trophy/index.html" TargetMode="External"/><Relationship Id="rId22"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7b42d6b-8dcb-4646-913d-a93d540a496d">
      <Terms xmlns="http://schemas.microsoft.com/office/infopath/2007/PartnerControls"/>
    </lcf76f155ced4ddcb4097134ff3c332f>
    <TaxCatchAll xmlns="66dc43aa-f1d9-46a6-9e40-4bbcd60bc0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A682BE8E46AA4DA96893A7D4681E6F" ma:contentTypeVersion="13" ma:contentTypeDescription="Create a new document." ma:contentTypeScope="" ma:versionID="2e407e9b2175150dc694a2e5fc1c0130">
  <xsd:schema xmlns:xsd="http://www.w3.org/2001/XMLSchema" xmlns:xs="http://www.w3.org/2001/XMLSchema" xmlns:p="http://schemas.microsoft.com/office/2006/metadata/properties" xmlns:ns2="57b42d6b-8dcb-4646-913d-a93d540a496d" xmlns:ns3="66dc43aa-f1d9-46a6-9e40-4bbcd60bc0c7" targetNamespace="http://schemas.microsoft.com/office/2006/metadata/properties" ma:root="true" ma:fieldsID="478bf3727af2e1a03e087cbc8634e119" ns2:_="" ns3:_="">
    <xsd:import namespace="57b42d6b-8dcb-4646-913d-a93d540a496d"/>
    <xsd:import namespace="66dc43aa-f1d9-46a6-9e40-4bbcd60bc0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42d6b-8dcb-4646-913d-a93d540a4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dc43aa-f1d9-46a6-9e40-4bbcd60bc0c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2cb2f2e-84ed-48c4-80bb-f6ae85feceff}" ma:internalName="TaxCatchAll" ma:showField="CatchAllData" ma:web="66dc43aa-f1d9-46a6-9e40-4bbcd60bc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4194CB-8126-4DDD-B142-C6E777485A4E}">
  <ds:schemaRefs>
    <ds:schemaRef ds:uri="http://schemas.microsoft.com/office/2006/metadata/properties"/>
    <ds:schemaRef ds:uri="http://schemas.microsoft.com/office/infopath/2007/PartnerControls"/>
    <ds:schemaRef ds:uri="57b42d6b-8dcb-4646-913d-a93d540a496d"/>
    <ds:schemaRef ds:uri="66dc43aa-f1d9-46a6-9e40-4bbcd60bc0c7"/>
  </ds:schemaRefs>
</ds:datastoreItem>
</file>

<file path=customXml/itemProps2.xml><?xml version="1.0" encoding="utf-8"?>
<ds:datastoreItem xmlns:ds="http://schemas.openxmlformats.org/officeDocument/2006/customXml" ds:itemID="{20004020-9022-4DF6-9D4F-0DAD055E6F2F}">
  <ds:schemaRefs>
    <ds:schemaRef ds:uri="http://schemas.microsoft.com/sharepoint/v3/contenttype/forms"/>
  </ds:schemaRefs>
</ds:datastoreItem>
</file>

<file path=customXml/itemProps3.xml><?xml version="1.0" encoding="utf-8"?>
<ds:datastoreItem xmlns:ds="http://schemas.openxmlformats.org/officeDocument/2006/customXml" ds:itemID="{2253DF8A-760F-458B-AE43-FF70BFE8F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42d6b-8dcb-4646-913d-a93d540a496d"/>
    <ds:schemaRef ds:uri="66dc43aa-f1d9-46a6-9e40-4bbcd60bc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1883</Words>
  <Characters>10242</Characters>
  <Application>Microsoft Office Word</Application>
  <DocSecurity>0</DocSecurity>
  <Lines>197</Lines>
  <Paragraphs>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12113</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233</cp:revision>
  <dcterms:created xsi:type="dcterms:W3CDTF">2025-05-30T09:05:00Z</dcterms:created>
  <dcterms:modified xsi:type="dcterms:W3CDTF">2025-12-16T14:47:00Z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0x01010014A682BE8E46AA4DA96893A7D4681E6F</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2025-05-14T09:25:29Z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944bb5cd-cc7d-4c70-9451-ed5a63299441</vt:lpwstr>
  </property>
  <property fmtid="{D5CDD505-2E9C-101B-9397-08002B2CF9AE}" pid="10" name="MSIP_Label_289eaf13-f528-470e-bf6b-38b666617431_ContentBits">
    <vt:lpwstr>0</vt:lpwstr>
  </property>
  <property fmtid="{D5CDD505-2E9C-101B-9397-08002B2CF9AE}" pid="11" name="MSIP_Label_289eaf13-f528-470e-bf6b-38b666617431_Tag">
    <vt:lpwstr>10, 3, 0, 1</vt:lpwstr>
  </property>
</Properties>
</file>